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D6" w:rsidRDefault="005601D6" w:rsidP="005601D6">
      <w:pPr>
        <w:pStyle w:val="a4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01D6" w:rsidRPr="00F819F5" w:rsidRDefault="005601D6" w:rsidP="005601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1D6" w:rsidRPr="00F819F5" w:rsidRDefault="005601D6" w:rsidP="005601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__.__.2025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__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601D6" w:rsidRDefault="005601D6" w:rsidP="005601D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1D6" w:rsidRPr="00F819F5" w:rsidRDefault="005601D6" w:rsidP="005601D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1D6" w:rsidRPr="00F819F5" w:rsidRDefault="005601D6" w:rsidP="005601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601D6" w:rsidRPr="00F819F5" w:rsidRDefault="005601D6" w:rsidP="005601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601D6" w:rsidRPr="00F819F5" w:rsidRDefault="005601D6" w:rsidP="005601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601D6" w:rsidRPr="00F819F5" w:rsidRDefault="005601D6" w:rsidP="005601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601D6" w:rsidRPr="00F819F5" w:rsidRDefault="005601D6" w:rsidP="005601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1D6" w:rsidRPr="00F819F5" w:rsidRDefault="005601D6" w:rsidP="005601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6" w:history="1">
        <w:r>
          <w:rPr>
            <w:rStyle w:val="aa"/>
            <w:rFonts w:ascii="Times New Roman" w:hAnsi="Times New Roman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 (с изменениями от 20.03.2024 г. № 16; от 16.07.2024 г. № 61; от 14.10.2024 г. № 86), следующие изменения:</w:t>
      </w:r>
    </w:p>
    <w:p w:rsidR="005601D6" w:rsidRPr="00227AFE" w:rsidRDefault="005601D6" w:rsidP="005601D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27AFE">
        <w:rPr>
          <w:rFonts w:ascii="Times New Roman" w:hAnsi="Times New Roman" w:cs="Times New Roman"/>
          <w:sz w:val="28"/>
          <w:szCs w:val="28"/>
        </w:rPr>
        <w:t>1.1. В наиме</w:t>
      </w:r>
      <w:r>
        <w:rPr>
          <w:rFonts w:ascii="Times New Roman" w:hAnsi="Times New Roman" w:cs="Times New Roman"/>
          <w:sz w:val="28"/>
          <w:szCs w:val="28"/>
        </w:rPr>
        <w:t>новании Программы слова «на 2023</w:t>
      </w:r>
      <w:r w:rsidRPr="00227AF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 годы» заменить словами «на 2023</w:t>
      </w:r>
      <w:r w:rsidRPr="00227AF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7AFE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601D6" w:rsidRPr="00B173AF" w:rsidRDefault="005601D6" w:rsidP="005601D6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173AF">
        <w:rPr>
          <w:rFonts w:ascii="Times New Roman" w:hAnsi="Times New Roman" w:cs="Times New Roman"/>
          <w:sz w:val="28"/>
          <w:szCs w:val="28"/>
        </w:rPr>
        <w:t xml:space="preserve">. Приложение 1 «Паспорт муниципальной программы </w:t>
      </w:r>
      <w:r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5601D6" w:rsidRPr="00137276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173AF">
        <w:rPr>
          <w:rFonts w:ascii="Times New Roman" w:hAnsi="Times New Roman" w:cs="Times New Roman"/>
          <w:sz w:val="28"/>
          <w:szCs w:val="28"/>
        </w:rPr>
        <w:t xml:space="preserve">. </w:t>
      </w:r>
      <w:r w:rsidRPr="00137276">
        <w:rPr>
          <w:rFonts w:ascii="Times New Roman" w:hAnsi="Times New Roman" w:cs="Times New Roman"/>
          <w:sz w:val="28"/>
          <w:szCs w:val="28"/>
        </w:rPr>
        <w:t>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5601D6" w:rsidRPr="0013727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37276">
        <w:rPr>
          <w:rFonts w:ascii="Times New Roman" w:hAnsi="Times New Roman" w:cs="Times New Roman"/>
          <w:sz w:val="28"/>
          <w:szCs w:val="28"/>
        </w:rPr>
        <w:t>. Приложение 3 «</w:t>
      </w:r>
      <w:r w:rsidRPr="00137276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5601D6" w:rsidRPr="00B173AF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173AF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Pr="00B1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B173AF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4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5601D6" w:rsidRPr="0013727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Pr="00B173A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B173AF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5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5601D6" w:rsidRPr="0013727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137276">
        <w:rPr>
          <w:rFonts w:ascii="Times New Roman" w:hAnsi="Times New Roman" w:cs="Times New Roman"/>
          <w:sz w:val="28"/>
          <w:szCs w:val="28"/>
        </w:rPr>
        <w:t>.</w:t>
      </w:r>
    </w:p>
    <w:p w:rsidR="005601D6" w:rsidRPr="00D13875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Pr="00D13875">
          <w:rPr>
            <w:rStyle w:val="aa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Pr="00D13875">
          <w:rPr>
            <w:rStyle w:val="aa"/>
            <w:rFonts w:ascii="Times New Roman" w:hAnsi="Times New Roman"/>
            <w:sz w:val="28"/>
            <w:szCs w:val="28"/>
          </w:rPr>
          <w:t>https://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-</w:t>
        </w:r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r</w:t>
        </w:r>
        <w:r w:rsidRPr="00D13875">
          <w:rPr>
            <w:rStyle w:val="aa"/>
            <w:rFonts w:ascii="Times New Roman" w:hAnsi="Times New Roman"/>
            <w:sz w:val="28"/>
            <w:szCs w:val="28"/>
          </w:rPr>
          <w:t>58.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5601D6" w:rsidRPr="0013727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5601D6" w:rsidRPr="00137276" w:rsidRDefault="005601D6" w:rsidP="0056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01D6" w:rsidRDefault="005601D6" w:rsidP="0056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01D6" w:rsidRDefault="005601D6" w:rsidP="0056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5601D6" w:rsidRDefault="005601D6" w:rsidP="0056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1D6" w:rsidRDefault="005601D6" w:rsidP="0056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601D6" w:rsidRDefault="005601D6" w:rsidP="005601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601D6" w:rsidRDefault="005601D6" w:rsidP="005601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5601D6" w:rsidRDefault="005601D6" w:rsidP="005601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5601D6" w:rsidRDefault="005601D6" w:rsidP="005601D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В.А. Гришанова     </w:t>
      </w:r>
    </w:p>
    <w:p w:rsidR="005601D6" w:rsidRDefault="005601D6" w:rsidP="005601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AC5D60" w:rsidRDefault="005601D6" w:rsidP="005601D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Pr="00AC5D60">
        <w:rPr>
          <w:rFonts w:ascii="Times New Roman" w:hAnsi="Times New Roman" w:cs="Times New Roman"/>
        </w:rPr>
        <w:t xml:space="preserve"> </w:t>
      </w:r>
    </w:p>
    <w:p w:rsidR="005601D6" w:rsidRPr="00AC5D60" w:rsidRDefault="005601D6" w:rsidP="005601D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5601D6" w:rsidRPr="00AC5D60" w:rsidRDefault="005601D6" w:rsidP="005601D6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>
        <w:rPr>
          <w:rFonts w:ascii="Times New Roman" w:hAnsi="Times New Roman" w:cs="Times New Roman"/>
        </w:rPr>
        <w:t>т _.__.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__</w:t>
      </w:r>
    </w:p>
    <w:p w:rsidR="005601D6" w:rsidRPr="00AC5D60" w:rsidRDefault="005601D6" w:rsidP="005601D6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внесении изменений в </w:t>
      </w:r>
      <w:r w:rsidRPr="00AC5D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</w:p>
    <w:p w:rsidR="005601D6" w:rsidRPr="00AC5D60" w:rsidRDefault="005601D6" w:rsidP="005601D6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601D6" w:rsidRPr="00AC5D60" w:rsidRDefault="005601D6" w:rsidP="005601D6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601D6" w:rsidRPr="00AC5D60" w:rsidRDefault="005601D6" w:rsidP="005601D6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5601D6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1D6" w:rsidRPr="0048559C" w:rsidRDefault="005601D6" w:rsidP="005601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5601D6" w:rsidRPr="0048559C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«Комплексное развитие систем инфраструктуры и благоустройства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волость» на 2023 – 2027</w:t>
      </w: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1478"/>
        <w:gridCol w:w="1073"/>
        <w:gridCol w:w="993"/>
        <w:gridCol w:w="1134"/>
        <w:gridCol w:w="1275"/>
        <w:gridCol w:w="993"/>
        <w:gridCol w:w="1134"/>
      </w:tblGrid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«Комплексное развитие систем инфраструктуры и благоустройства муниципального образования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на 2023 – 2027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эффективного функционирования органов местного самоуправления муниципального образования.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4. 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грамотности и развитие правосознания у жителей поселения. </w:t>
            </w:r>
            <w:proofErr w:type="gramEnd"/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1.Содержание и ремонт автомобильных дорог общего</w:t>
            </w:r>
            <w:r w:rsidRPr="00D30B10">
              <w:rPr>
                <w:rFonts w:ascii="Calibri" w:eastAsia="Times New Roman" w:hAnsi="Calibri" w:cs="Times New Roman"/>
              </w:rPr>
              <w:t xml:space="preserve">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коммунальных отходов с территории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противопожарной защищенности территории поселения.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7.Развитие материально-технической базы, оснащение системами пожаротушения.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безопасности гидротехнических сооружений.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9.Повышение эффективности функционирования системы муниципального управления.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10. Осуществление полномочий по первичному воинскому учету на территориях, где отсутствуют военные комиссариаты.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 Единовременные выплаты отдельным категориям граждан.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13.Создание условий  для организации досуга и обеспечения жителей поселения услугами организаций культуры.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 </w:t>
            </w:r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(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D30B1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народной программы -  (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>10.Количество оборудованных и реконструированных детских площадок –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13. Снижение количества пожаров – (ед. в год).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(ед. в год).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(чел).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- (чел.).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17.Количество получателей доплаты к пенсии – (чел).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(чел).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(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(чел.).</w:t>
            </w:r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1.Подпрограмма «Развитие систем и объектов инфраструктуры и благоустройства территории».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2.Подпрограмма «Обеспечение безопасности населения и объектов на территории поселения».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3.Подпрограмма «Обеспечение функционирования органов местного самоуправления муниципального образования».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«Создание условий для организации досуга и обеспечения жителей поселения услугами организации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5. Подпрограмма «Развитие физической культуры и спорта на территории поселения».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6.Подпрограмма «Экологическое воспитания и формирование экологической культуры у жителей поселения в области обращения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твердыми коммунальными отходами».</w:t>
            </w:r>
          </w:p>
        </w:tc>
      </w:tr>
      <w:tr w:rsidR="005601D6" w:rsidRPr="00D30B10" w:rsidTr="000F2A95">
        <w:tc>
          <w:tcPr>
            <w:tcW w:w="3004" w:type="dxa"/>
            <w:gridSpan w:val="2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02" w:type="dxa"/>
            <w:gridSpan w:val="6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601D6" w:rsidRPr="00D30B10" w:rsidTr="000F2A95">
        <w:tc>
          <w:tcPr>
            <w:tcW w:w="1526" w:type="dxa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78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01D6" w:rsidRPr="00D30B10" w:rsidTr="000F2A95">
        <w:tc>
          <w:tcPr>
            <w:tcW w:w="1526" w:type="dxa"/>
            <w:vMerge w:val="restart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601D6" w:rsidRPr="00CA08B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1 819,27741</w:t>
            </w:r>
          </w:p>
        </w:tc>
        <w:tc>
          <w:tcPr>
            <w:tcW w:w="99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134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275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993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134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52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601D6" w:rsidRPr="00CA08B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2 395,702</w:t>
            </w:r>
          </w:p>
        </w:tc>
        <w:tc>
          <w:tcPr>
            <w:tcW w:w="99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134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1 405,0</w:t>
            </w:r>
          </w:p>
        </w:tc>
        <w:tc>
          <w:tcPr>
            <w:tcW w:w="1275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993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52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601D6" w:rsidRPr="00CA08B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70 837,88275</w:t>
            </w:r>
          </w:p>
        </w:tc>
        <w:tc>
          <w:tcPr>
            <w:tcW w:w="99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134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14 905,24402</w:t>
            </w:r>
          </w:p>
        </w:tc>
        <w:tc>
          <w:tcPr>
            <w:tcW w:w="1275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3 315,74551</w:t>
            </w:r>
          </w:p>
        </w:tc>
        <w:tc>
          <w:tcPr>
            <w:tcW w:w="993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13 169,4</w:t>
            </w:r>
          </w:p>
        </w:tc>
        <w:tc>
          <w:tcPr>
            <w:tcW w:w="1134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5601D6" w:rsidRPr="00D30B10" w:rsidTr="000F2A95">
        <w:tc>
          <w:tcPr>
            <w:tcW w:w="152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601D6" w:rsidRPr="00CA08B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D6" w:rsidRPr="00D30B10" w:rsidTr="000F2A95">
        <w:tc>
          <w:tcPr>
            <w:tcW w:w="152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601D6" w:rsidRPr="00CA08B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75 052,86216</w:t>
            </w:r>
          </w:p>
        </w:tc>
        <w:tc>
          <w:tcPr>
            <w:tcW w:w="993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134" w:type="dxa"/>
          </w:tcPr>
          <w:p w:rsidR="005601D6" w:rsidRPr="00FF03B4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17 464,89021</w:t>
            </w:r>
          </w:p>
        </w:tc>
        <w:tc>
          <w:tcPr>
            <w:tcW w:w="1275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13 776,99751</w:t>
            </w:r>
          </w:p>
        </w:tc>
        <w:tc>
          <w:tcPr>
            <w:tcW w:w="993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13 582,99</w:t>
            </w:r>
          </w:p>
        </w:tc>
        <w:tc>
          <w:tcPr>
            <w:tcW w:w="1134" w:type="dxa"/>
          </w:tcPr>
          <w:p w:rsidR="005601D6" w:rsidRPr="00CA08B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5601D6" w:rsidRPr="00D30B10" w:rsidTr="000F2A95">
        <w:tc>
          <w:tcPr>
            <w:tcW w:w="1526" w:type="dxa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1.Протяженность отстроенных, реконструированных, капитально отремонтированных дорог общего пользования местного значения – 6,0 (км).</w:t>
            </w:r>
          </w:p>
          <w:p w:rsidR="005601D6" w:rsidRPr="002F4E2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– 2,03 (%).</w:t>
            </w:r>
          </w:p>
          <w:p w:rsidR="005601D6" w:rsidRPr="002F4E2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12 (ед.).</w:t>
            </w:r>
          </w:p>
          <w:p w:rsidR="005601D6" w:rsidRPr="002F4E29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9 (ед.)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13 (ед.).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4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5 (ед.).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тения борщевика Сосновского –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,055555 (га).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- 49 (чел).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4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4 (ед.).</w:t>
            </w:r>
          </w:p>
          <w:p w:rsidR="005601D6" w:rsidRPr="002F4E29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34 (чел.).</w:t>
            </w:r>
          </w:p>
        </w:tc>
      </w:tr>
    </w:tbl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входит в состав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район», расположено в юго-восточной части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района Псковской области.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Административным центром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является рабочий поселок Кунья.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Общая площадь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- 863 кв. км.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Численность населения, проживающего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- 2 233 человека.</w:t>
      </w:r>
      <w:r w:rsidRPr="00D30B10">
        <w:rPr>
          <w:rFonts w:ascii="Times New Roman" w:hAnsi="Times New Roman" w:cs="Times New Roman"/>
          <w:sz w:val="24"/>
          <w:szCs w:val="24"/>
        </w:rPr>
        <w:tab/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включает в себя 113 населенных пунктов: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 xml:space="preserve">Борок,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Вашуткино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Великополье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Гришино,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Денесково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Денисовка,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Докукино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Задорожье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Зехниха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Клин, Красная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Вешня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Кресты, Кузнецово,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Луговицы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Матушкино,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447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448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Мишково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Никольское, Новотроицкое,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Обжино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Пески,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Плешково,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Пухтево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Староселье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Суворово,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286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288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290 км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Таборы,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457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454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Трулино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Удачино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Филипцево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Щукино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Яблоница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Шейкино,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278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280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Бубново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Голубово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Горка,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казарма 285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284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Гуляево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Качнево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Крюки,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Лесни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Назимово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будка 276 км, Нивы, Огородцы, Сопки,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282 км, Степанцево, в т. ч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273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Точилово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Трубицы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казарма 281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Авинцы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Арестово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Балычи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Белавино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Васютино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Гламазды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Григоркино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Дрег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Котово,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Кретивля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Курилово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Куркино,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Ларьково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Люткино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Малюткино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Микушкино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Новый Поселок,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Печково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Поташово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Рябово,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Секутьево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Спичино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Токарево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Хомушино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Хрущели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Шарапово, Шестаково,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Боровинка, Волково,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Евстигнеево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Зябки,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Коврышкино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Кожино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Колотовка,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Кошелево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Пыньки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Слоново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Стишково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Харитоново,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Дохино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Дубняки,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Жегалово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Зеленово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Красная Горка,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Курьяниха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Мокрики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Новарково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Ступино, Шутово,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Ямниково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.</w:t>
      </w:r>
      <w:r w:rsidRPr="00D30B10">
        <w:rPr>
          <w:rFonts w:ascii="Times New Roman" w:hAnsi="Times New Roman" w:cs="Times New Roman"/>
          <w:sz w:val="24"/>
          <w:szCs w:val="24"/>
        </w:rPr>
        <w:tab/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территории  сельского поселения действуют муниципальные учреждения: МБОУ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два филиала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детского сада «Лучик» -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Назимовский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детский сад 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детский сад.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Так же на территории волости расположены: музей истории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края; два дома культуры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Шейкино; клуб-библиотека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; две сельских библиотеки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Шейкино; три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; медпункт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; офис врача общей практики в д. Шейкино.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На территории волости расположены четыре  стационарных почтовых отделения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 и три передвижных почтовых отделения в д. Борок,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Быково, которые обслуживают население удаленных деревень; функционирует 14 магазинов, на обслуживание отдаленных населенных пунктов работают автолавки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Куньинскогорайпо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«Тайфун».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Наиболее крупные предприятия, находящиеся на территории поселения: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Слактис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Реал-Агро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КУ «Великолукское лесничество»,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Куньяторг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 СПК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», «Крестьянско-фермерское хозяйство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ИП  «Арутюнян»,  ИП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Тимур».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территории сельского поселения находятся 11 воинских захоронений и 19 гражданских захоронений. Так же находится 14 пожарных водоемов и 2 общественных колодца.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берегу Двинского озера расположена туристическая база «Лесное озеро».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Программы, показатели цели Программы, сроки реализации 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Целями м</w:t>
      </w:r>
      <w:r w:rsidRPr="00D30B10">
        <w:rPr>
          <w:rFonts w:ascii="Times New Roman" w:hAnsi="Times New Roman" w:cs="Times New Roman"/>
          <w:sz w:val="24"/>
          <w:szCs w:val="24"/>
        </w:rPr>
        <w:t>униципальной программы являются: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 -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жизнедеятельности;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- обеспечение безопасности населения и объектов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 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 - обеспечение эффективного функционирования органов местного самоуправления муниципального образования;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-сохранение и развитие культурного потенциала, гармонизация культурной жизни 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ab/>
        <w:t>-формирование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6. Создание условий противопожарной защищенности территории поселения.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7.Развитие материально-технической базы, оснащение системами пожаротушения.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8. Обеспечение безопасности гидротехнических сооружений.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9.Повышение эффективности функционирования системы муниципального управления.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 Единовременные выплаты отдельным категориям граждан.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13. Создание условий для организации досуга и обеспечения жителей поселения услугами организации культуры.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14. Развитие физической культуры и спорта на территории поселения.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hAnsi="Times New Roman" w:cs="Times New Roman"/>
          <w:sz w:val="24"/>
          <w:szCs w:val="24"/>
        </w:rPr>
        <w:t>15.Формирование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на повышение уровня правовой грамотности и развитие правосознания у жителей поселения.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84.5pt;margin-top:171.85pt;width:91.5pt;height:6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" stroked="f">
            <v:fill opacity="0"/>
            <v:textbox inset="0,0,0,0">
              <w:txbxContent>
                <w:p w:rsidR="005601D6" w:rsidRDefault="005601D6" w:rsidP="005601D6">
                  <w:pPr>
                    <w:tabs>
                      <w:tab w:val="left" w:pos="522"/>
                    </w:tabs>
                  </w:pPr>
                </w:p>
              </w:txbxContent>
            </v:textbox>
            <w10:wrap type="square" side="largest" anchorx="page"/>
          </v:shape>
        </w:pict>
      </w:r>
      <w:r w:rsidRPr="00D30B10">
        <w:rPr>
          <w:rFonts w:ascii="Times New Roman" w:hAnsi="Times New Roman" w:cs="Times New Roman"/>
          <w:bCs/>
          <w:sz w:val="24"/>
          <w:szCs w:val="24"/>
        </w:rPr>
        <w:t xml:space="preserve">Показатели </w:t>
      </w:r>
      <w:r w:rsidRPr="00D30B10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D30B10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 xml:space="preserve"> –  (%).</w:t>
      </w:r>
      <w:proofErr w:type="gramEnd"/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Количество замененных ламп –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4.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5.Количество посаженных деревьев -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6.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D30B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D30B10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13. Снижение количества пожаров –  (ед. в год).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(ед. в год).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 (чел).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работников - (чел.).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 (чел).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 (чел).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19.Расширение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-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20.Количество мероприятий в области физкультуры, школьного спорта и массового спорта –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 просвещению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>(чел.).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 Программы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В рамках муниципальной программы предусматривается реализация 6 подпрограмм:</w:t>
      </w:r>
    </w:p>
    <w:p w:rsidR="005601D6" w:rsidRPr="0052316C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316C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5601D6" w:rsidRPr="0052316C" w:rsidRDefault="005601D6" w:rsidP="005601D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По данной подпрогра</w:t>
      </w:r>
      <w:r>
        <w:rPr>
          <w:rFonts w:ascii="Times New Roman" w:hAnsi="Times New Roman" w:cs="Times New Roman"/>
          <w:sz w:val="24"/>
          <w:szCs w:val="24"/>
        </w:rPr>
        <w:t>мме планируется  реализация одиннадца</w:t>
      </w:r>
      <w:r w:rsidRPr="0052316C">
        <w:rPr>
          <w:rFonts w:ascii="Times New Roman" w:hAnsi="Times New Roman" w:cs="Times New Roman"/>
          <w:sz w:val="24"/>
          <w:szCs w:val="24"/>
        </w:rPr>
        <w:t>ти основных мероприятий: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>
        <w:rPr>
          <w:rFonts w:ascii="Times New Roman" w:hAnsi="Times New Roman" w:cs="Times New Roman"/>
          <w:sz w:val="24"/>
          <w:szCs w:val="24"/>
        </w:rPr>
        <w:t xml:space="preserve">х венков; </w:t>
      </w:r>
      <w:proofErr w:type="gramStart"/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</w:t>
      </w:r>
      <w:r w:rsidRPr="0052316C">
        <w:rPr>
          <w:rFonts w:ascii="Times New Roman" w:hAnsi="Times New Roman" w:cs="Times New Roman"/>
          <w:sz w:val="24"/>
          <w:szCs w:val="24"/>
        </w:rPr>
        <w:lastRenderedPageBreak/>
        <w:t>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sz w:val="24"/>
          <w:szCs w:val="24"/>
        </w:rPr>
        <w:t>приобретение строительных материалов для захоронений;</w:t>
      </w:r>
    </w:p>
    <w:p w:rsidR="005601D6" w:rsidRPr="00022E34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>
        <w:rPr>
          <w:rFonts w:ascii="Times New Roman" w:hAnsi="Times New Roman" w:cs="Times New Roman"/>
          <w:sz w:val="24"/>
          <w:szCs w:val="24"/>
        </w:rPr>
        <w:t>: работы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5601D6" w:rsidRPr="00022E34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5601D6" w:rsidRPr="00FF6485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трех мероприятий</w:t>
      </w:r>
      <w:r w:rsidRPr="00022E34">
        <w:rPr>
          <w:rFonts w:ascii="Times New Roman" w:hAnsi="Times New Roman" w:cs="Times New Roman"/>
          <w:sz w:val="24"/>
          <w:szCs w:val="24"/>
        </w:rPr>
        <w:t xml:space="preserve">: приобретение мусорных контейнеров для сбора </w:t>
      </w:r>
      <w:r w:rsidRPr="00FF6485">
        <w:rPr>
          <w:rFonts w:ascii="Times New Roman" w:hAnsi="Times New Roman" w:cs="Times New Roman"/>
          <w:sz w:val="24"/>
          <w:szCs w:val="24"/>
        </w:rPr>
        <w:t xml:space="preserve">ТКО; спиливание деревьев; ремонт братских захоронений д. </w:t>
      </w:r>
      <w:proofErr w:type="spellStart"/>
      <w:r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5601D6" w:rsidRPr="008A0FA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Pr="008A0FA3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тринадцати мероприятий: проведение прочих мероприятий по благоустройству поселения; </w:t>
      </w:r>
      <w:r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иные межбюджетные трансферты на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субсидии на 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Семейное творчество – светлый праздник); </w:t>
      </w:r>
      <w:r w:rsidRPr="008A0FA3">
        <w:rPr>
          <w:rFonts w:ascii="Times New Roman" w:hAnsi="Times New Roman" w:cs="Times New Roman"/>
          <w:sz w:val="24"/>
          <w:szCs w:val="24"/>
        </w:rPr>
        <w:t>активная политика занятости населения и социальная поддержка безработных граждан.</w:t>
      </w:r>
      <w:proofErr w:type="gramEnd"/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Организация первичных мер по пожарной безопасности поселения. По данному основному мероприятию планируется </w:t>
      </w:r>
      <w:r w:rsidRPr="00F55625">
        <w:rPr>
          <w:rFonts w:ascii="Times New Roman" w:hAnsi="Times New Roman" w:cs="Times New Roman"/>
          <w:sz w:val="24"/>
          <w:szCs w:val="24"/>
        </w:rPr>
        <w:t>реализация трех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</w:t>
      </w:r>
      <w:r>
        <w:rPr>
          <w:rFonts w:ascii="Times New Roman" w:hAnsi="Times New Roman" w:cs="Times New Roman"/>
          <w:sz w:val="24"/>
          <w:szCs w:val="24"/>
        </w:rPr>
        <w:t xml:space="preserve">одоемов; </w:t>
      </w:r>
      <w:r w:rsidRPr="00D30B10">
        <w:rPr>
          <w:rFonts w:ascii="Times New Roman" w:hAnsi="Times New Roman" w:cs="Times New Roman"/>
          <w:sz w:val="24"/>
          <w:szCs w:val="24"/>
        </w:rPr>
        <w:t>приобретение и ремонт пожарного инвентаря; монтаж и обслуживание системы пожарной сигнализации Административного здания.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общегосударственным вопросам: обеспечение деятельности Главы поселения; обеспечение деятельности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</w:t>
      </w:r>
      <w:r>
        <w:rPr>
          <w:rFonts w:ascii="Times New Roman" w:hAnsi="Times New Roman" w:cs="Times New Roman"/>
          <w:sz w:val="24"/>
          <w:szCs w:val="24"/>
        </w:rPr>
        <w:t xml:space="preserve">оприятию предусматриваются </w:t>
      </w:r>
      <w:r w:rsidRPr="00D30B10">
        <w:rPr>
          <w:rFonts w:ascii="Times New Roman" w:hAnsi="Times New Roman" w:cs="Times New Roman"/>
          <w:sz w:val="24"/>
          <w:szCs w:val="24"/>
        </w:rPr>
        <w:t>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поселения в области обращения </w:t>
      </w:r>
      <w:proofErr w:type="spellStart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сс</w:t>
      </w:r>
      <w:proofErr w:type="spellEnd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D30B10">
        <w:rPr>
          <w:rFonts w:ascii="Times New Roman" w:hAnsi="Times New Roman" w:cs="Times New Roman"/>
          <w:iCs/>
          <w:sz w:val="24"/>
          <w:szCs w:val="24"/>
        </w:rPr>
        <w:t>экологическое воспитания и формирование экологической культуры у жителей поселения в области обращения с твердыми коммунальными отходами».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D30B1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D30B10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5601D6" w:rsidRPr="002F4E29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2023 - 2027 годы составит 75 052,86216 тыс. рублей, в том числе:</w:t>
      </w:r>
    </w:p>
    <w:p w:rsidR="005601D6" w:rsidRPr="002F4E29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на 2023 год – 16 106,62063 тыс. рублей:</w:t>
      </w:r>
    </w:p>
    <w:p w:rsidR="005601D6" w:rsidRPr="000C3DF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на 2024 год – 16 673,75402 тыс. рублей;</w:t>
      </w:r>
    </w:p>
    <w:p w:rsidR="005601D6" w:rsidRPr="000C3DF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13 776,99751</w:t>
      </w:r>
      <w:r w:rsidRPr="000C3DF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01D6" w:rsidRPr="000C3DF6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2026 год -  13 582,99 </w:t>
      </w:r>
      <w:r w:rsidRPr="000C3DF6">
        <w:rPr>
          <w:rFonts w:ascii="Times New Roman" w:hAnsi="Times New Roman" w:cs="Times New Roman"/>
          <w:sz w:val="24"/>
          <w:szCs w:val="24"/>
        </w:rPr>
        <w:t>тыс. рублей;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DF6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14 912,5 </w:t>
      </w:r>
      <w:r w:rsidRPr="000C3DF6">
        <w:rPr>
          <w:rFonts w:ascii="Times New Roman" w:hAnsi="Times New Roman" w:cs="Times New Roman"/>
          <w:sz w:val="24"/>
          <w:szCs w:val="24"/>
        </w:rPr>
        <w:t>тыс. рублей.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5. Анализ рисков реализации муниципальной программы и описание мер управления рисками реализации Программы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При реализации целей и задач муниципальной программы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 рискам, в частности, относятся: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Основным условием минимизации административных рисков является обеспечение контроля на всех этапах реализации муниципальной программы, повышение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и фактическим состоянием материально-технической базы сельского поселения. Одним из возможных путей минимизации данного риска является привлечение внебюджетных средств.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6. Ожидаемые результаты реализации 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</w:rPr>
      </w:pPr>
    </w:p>
    <w:p w:rsidR="005601D6" w:rsidRPr="00267CCF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CCF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6,0 (км).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8D1433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4.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12 (ед.).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5.Количество посаженных</w:t>
      </w:r>
      <w:r>
        <w:rPr>
          <w:rFonts w:ascii="Times New Roman" w:hAnsi="Times New Roman" w:cs="Times New Roman"/>
          <w:sz w:val="24"/>
          <w:szCs w:val="24"/>
        </w:rPr>
        <w:t xml:space="preserve"> деревьев -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6.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9 (ед.)</w:t>
      </w:r>
      <w:r w:rsidRPr="008D1433">
        <w:rPr>
          <w:rFonts w:ascii="Times New Roman" w:hAnsi="Times New Roman" w:cs="Times New Roman"/>
          <w:sz w:val="24"/>
          <w:szCs w:val="24"/>
        </w:rPr>
        <w:t>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13 (ед.).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8.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4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8D1433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8D1433">
        <w:rPr>
          <w:rFonts w:ascii="Times New Roman" w:hAnsi="Times New Roman" w:cs="Times New Roman"/>
          <w:sz w:val="24"/>
          <w:szCs w:val="24"/>
        </w:rPr>
        <w:t>ед. в год).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5 (ед.).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17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</w:t>
      </w:r>
      <w:r>
        <w:rPr>
          <w:rFonts w:ascii="Times New Roman" w:hAnsi="Times New Roman" w:cs="Times New Roman"/>
          <w:sz w:val="24"/>
          <w:szCs w:val="24"/>
        </w:rPr>
        <w:t xml:space="preserve"> Сосновского – 1</w:t>
      </w:r>
      <w:r w:rsidRPr="008D1433">
        <w:rPr>
          <w:rFonts w:ascii="Times New Roman" w:hAnsi="Times New Roman" w:cs="Times New Roman"/>
          <w:sz w:val="24"/>
          <w:szCs w:val="24"/>
        </w:rPr>
        <w:t>7,055555 (га).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8D1433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- 49 (чел).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>
        <w:rPr>
          <w:rFonts w:ascii="Times New Roman" w:hAnsi="Times New Roman" w:cs="Times New Roman"/>
          <w:sz w:val="24"/>
          <w:szCs w:val="24"/>
        </w:rPr>
        <w:t>ством предоставляемых услуг -  4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8D143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4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 просвещению – 34 (чел.).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bCs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муниципальной 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4460" cy="220980"/>
            <wp:effectExtent l="0" t="0" r="0" b="762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90500" cy="220980"/>
            <wp:effectExtent l="0" t="0" r="0" b="762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муниципальной 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8760" cy="220980"/>
            <wp:effectExtent l="0" t="0" r="0" b="762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276"/>
        <w:gridCol w:w="1559"/>
        <w:gridCol w:w="1134"/>
        <w:gridCol w:w="1134"/>
        <w:gridCol w:w="1276"/>
        <w:gridCol w:w="1134"/>
        <w:gridCol w:w="1134"/>
        <w:gridCol w:w="1134"/>
      </w:tblGrid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 и объектов инфраструктуры и благоустройства территории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1.Содержание и ремонт автомобильных дорог общего пользования местного значения.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бытовых отходов с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(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D30B1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народной программы -  (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11.Количество оборудованных и установленный контейнерных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площадок –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программы, входящие в состав подпрограммы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2.Обслуживание уличного освещения.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Озеленение территории поселения.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4.Спиливание и уборка аварийных деревьев и кустарников.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 Содержание и ремонт братских захоронений на территории поселения.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6. Участие в организации деятельности по сбору (в том числе раздельному сбору) и транспортированию твердых коммунальных отходов.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7.Благоустройство мест для отдыха детей и молодежи.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8. Реализация народной программы.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9.Создание условий для организации удобства и комфорта жителей поселения.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10.Ликвидация очагов сорного растения борщевика Сосновского.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601D6" w:rsidRPr="00D30B10" w:rsidTr="000F2A95">
        <w:tc>
          <w:tcPr>
            <w:tcW w:w="1276" w:type="dxa"/>
            <w:vMerge w:val="restart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про-граммы</w:t>
            </w:r>
            <w:proofErr w:type="spellEnd"/>
          </w:p>
        </w:tc>
        <w:tc>
          <w:tcPr>
            <w:tcW w:w="1559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01D6" w:rsidRPr="00D30B10" w:rsidTr="000F2A95">
        <w:tc>
          <w:tcPr>
            <w:tcW w:w="127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1D6" w:rsidRPr="00896EAA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34" w:type="dxa"/>
            <w:vAlign w:val="bottom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76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27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1D6" w:rsidRPr="00896EAA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2 350,70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bottom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909,0</w:t>
            </w:r>
          </w:p>
        </w:tc>
        <w:tc>
          <w:tcPr>
            <w:tcW w:w="1276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134" w:type="dxa"/>
          </w:tcPr>
          <w:p w:rsidR="005601D6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1134" w:type="dxa"/>
          </w:tcPr>
          <w:p w:rsidR="005601D6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01D6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27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1D6" w:rsidRPr="00896EAA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50 076,73381</w:t>
            </w:r>
          </w:p>
        </w:tc>
        <w:tc>
          <w:tcPr>
            <w:tcW w:w="1134" w:type="dxa"/>
            <w:vAlign w:val="bottom"/>
          </w:tcPr>
          <w:p w:rsidR="005601D6" w:rsidRPr="00D66EB8" w:rsidRDefault="005601D6" w:rsidP="000F2A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76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9 510,6432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9 584,96689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5601D6" w:rsidRPr="00D30B10" w:rsidTr="000F2A95">
        <w:tc>
          <w:tcPr>
            <w:tcW w:w="127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1D6" w:rsidRPr="00896EAA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D6" w:rsidRPr="00D30B10" w:rsidTr="000F2A95">
        <w:tc>
          <w:tcPr>
            <w:tcW w:w="1276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1D6" w:rsidRPr="00896EAA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52 784,54222</w:t>
            </w:r>
          </w:p>
        </w:tc>
        <w:tc>
          <w:tcPr>
            <w:tcW w:w="1134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76" w:type="dxa"/>
          </w:tcPr>
          <w:p w:rsidR="005601D6" w:rsidRPr="00D66EB8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10 870,6432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9 666,66889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5601D6" w:rsidRPr="00896EAA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5601D6" w:rsidRPr="00D30B10" w:rsidTr="000F2A95">
        <w:tc>
          <w:tcPr>
            <w:tcW w:w="2835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6,0 (км).</w:t>
            </w:r>
          </w:p>
          <w:p w:rsidR="005601D6" w:rsidRPr="00D66EB8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5601D6" w:rsidRPr="00D66EB8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12 (ед.).</w:t>
            </w:r>
          </w:p>
          <w:p w:rsidR="005601D6" w:rsidRPr="00D66EB8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9 (ед.)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13 (ед.).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14</w:t>
            </w:r>
            <w:r w:rsidRPr="00D66EB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5 (ед.).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1D6" w:rsidRPr="00D66EB8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 борщевика Сосновского – 1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7,055555 (га).</w:t>
            </w:r>
          </w:p>
        </w:tc>
      </w:tr>
    </w:tbl>
    <w:p w:rsidR="005601D6" w:rsidRPr="00D30B10" w:rsidRDefault="005601D6" w:rsidP="005601D6">
      <w:pPr>
        <w:pStyle w:val="2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Дороги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В настоящее время уличное освещение </w:t>
      </w:r>
      <w:r w:rsidRPr="00CE4F35">
        <w:rPr>
          <w:rFonts w:ascii="Times New Roman" w:hAnsi="Times New Roman" w:cs="Times New Roman"/>
          <w:sz w:val="24"/>
          <w:szCs w:val="24"/>
        </w:rPr>
        <w:t>составляет 76,77 % от</w:t>
      </w:r>
      <w:r w:rsidRPr="00D30B10">
        <w:rPr>
          <w:rFonts w:ascii="Times New Roman" w:hAnsi="Times New Roman" w:cs="Times New Roman"/>
          <w:sz w:val="24"/>
          <w:szCs w:val="24"/>
        </w:rPr>
        <w:t xml:space="preserve">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на береговых линиях водоемов, на территории парка, детских игровых площадок и т.д. оказывает негативное воздействие на окружающую среду, является одной их главных проблем обращения с отходами.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5601D6" w:rsidRPr="00D30B10" w:rsidRDefault="005601D6" w:rsidP="00560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Показатели цели подпрограммы: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D30B10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 xml:space="preserve"> –   (%).</w:t>
      </w:r>
      <w:proofErr w:type="gramEnd"/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Количество замененных ламп – 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4.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5.Количество посаженных деревьев - 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6.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D30B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D30B10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 (ед.).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Срок ре</w:t>
      </w:r>
      <w:r>
        <w:rPr>
          <w:rFonts w:ascii="Times New Roman" w:hAnsi="Times New Roman" w:cs="Times New Roman"/>
          <w:sz w:val="24"/>
          <w:szCs w:val="24"/>
        </w:rPr>
        <w:t>ализации подпрограммы: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По данной подпрогра</w:t>
      </w:r>
      <w:r>
        <w:rPr>
          <w:rFonts w:ascii="Times New Roman" w:hAnsi="Times New Roman" w:cs="Times New Roman"/>
          <w:sz w:val="24"/>
          <w:szCs w:val="24"/>
        </w:rPr>
        <w:t>мме планируется  реализация одиннадца</w:t>
      </w:r>
      <w:r w:rsidRPr="0052316C">
        <w:rPr>
          <w:rFonts w:ascii="Times New Roman" w:hAnsi="Times New Roman" w:cs="Times New Roman"/>
          <w:sz w:val="24"/>
          <w:szCs w:val="24"/>
        </w:rPr>
        <w:t>ти основных мероприятий: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lastRenderedPageBreak/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5601D6" w:rsidRPr="0052316C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>
        <w:rPr>
          <w:rFonts w:ascii="Times New Roman" w:hAnsi="Times New Roman" w:cs="Times New Roman"/>
          <w:sz w:val="24"/>
          <w:szCs w:val="24"/>
        </w:rPr>
        <w:t xml:space="preserve">х венков; </w:t>
      </w:r>
      <w:proofErr w:type="gramStart"/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sz w:val="24"/>
          <w:szCs w:val="24"/>
        </w:rPr>
        <w:t>приобретение строительных материалов для захоронений;</w:t>
      </w:r>
    </w:p>
    <w:p w:rsidR="005601D6" w:rsidRPr="00022E34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>
        <w:rPr>
          <w:rFonts w:ascii="Times New Roman" w:hAnsi="Times New Roman" w:cs="Times New Roman"/>
          <w:sz w:val="24"/>
          <w:szCs w:val="24"/>
        </w:rPr>
        <w:t>: работы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5601D6" w:rsidRPr="00022E34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5601D6" w:rsidRPr="00FF6485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трех мероприятий</w:t>
      </w:r>
      <w:r w:rsidRPr="00022E34">
        <w:rPr>
          <w:rFonts w:ascii="Times New Roman" w:hAnsi="Times New Roman" w:cs="Times New Roman"/>
          <w:sz w:val="24"/>
          <w:szCs w:val="24"/>
        </w:rPr>
        <w:t xml:space="preserve">: приобретение мусорных контейнеров для сбора </w:t>
      </w:r>
      <w:r w:rsidRPr="00FF6485">
        <w:rPr>
          <w:rFonts w:ascii="Times New Roman" w:hAnsi="Times New Roman" w:cs="Times New Roman"/>
          <w:sz w:val="24"/>
          <w:szCs w:val="24"/>
        </w:rPr>
        <w:t xml:space="preserve">ТКО; спиливание деревьев; ремонт братских захоронений д. </w:t>
      </w:r>
      <w:proofErr w:type="spellStart"/>
      <w:r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5601D6" w:rsidRPr="008A0FA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Pr="008A0FA3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тринадцати мероприятий: проведение прочих мероприятий по благоустройству поселения; </w:t>
      </w:r>
      <w:r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иные межбюджетные трансферты на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</w:t>
      </w:r>
      <w:r w:rsidRPr="008A0F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инициатив на ТОС 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субсидии на 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Семейное творчество – светлый праздник); </w:t>
      </w:r>
      <w:r w:rsidRPr="008A0FA3">
        <w:rPr>
          <w:rFonts w:ascii="Times New Roman" w:hAnsi="Times New Roman" w:cs="Times New Roman"/>
          <w:sz w:val="24"/>
          <w:szCs w:val="24"/>
        </w:rPr>
        <w:t>активная политика занятости населения и социальная поддержка безработных граждан.</w:t>
      </w:r>
      <w:proofErr w:type="gramEnd"/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2023 - 2076 годы составит 52 784,54222 тыс. рублей, в том числе:</w:t>
      </w:r>
    </w:p>
    <w:p w:rsidR="005601D6" w:rsidRPr="000D0717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на 2023 год – 10 438,23013 тыс. рублей;</w:t>
      </w:r>
    </w:p>
    <w:p w:rsidR="005601D6" w:rsidRPr="00ED22CD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на 2024 год – 10 870,6432 тыс. рублей;</w:t>
      </w:r>
    </w:p>
    <w:p w:rsidR="005601D6" w:rsidRPr="00ED22CD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9 666,66889</w:t>
      </w:r>
      <w:r w:rsidRPr="00ED22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601D6" w:rsidRPr="00ED22CD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 год – 9 851,0</w:t>
      </w:r>
      <w:r w:rsidRPr="00ED22C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CD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11 958,0 </w:t>
      </w:r>
      <w:r w:rsidRPr="00ED22CD">
        <w:rPr>
          <w:rFonts w:ascii="Times New Roman" w:hAnsi="Times New Roman" w:cs="Times New Roman"/>
          <w:sz w:val="24"/>
          <w:szCs w:val="24"/>
        </w:rPr>
        <w:t>тыс. рублей.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6,0 (км).</w:t>
      </w:r>
    </w:p>
    <w:p w:rsidR="005601D6" w:rsidRPr="000D0717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2.</w:t>
      </w:r>
      <w:r w:rsidRPr="000D0717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5601D6" w:rsidRPr="000D0717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4.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12 (ед.).</w:t>
      </w:r>
    </w:p>
    <w:p w:rsidR="005601D6" w:rsidRPr="000D0717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5.Коли</w:t>
      </w:r>
      <w:r>
        <w:rPr>
          <w:rFonts w:ascii="Times New Roman" w:hAnsi="Times New Roman" w:cs="Times New Roman"/>
          <w:sz w:val="24"/>
          <w:szCs w:val="24"/>
        </w:rPr>
        <w:t>чество посаженных деревьев -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6.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9 (ед.)</w:t>
      </w:r>
      <w:r w:rsidRPr="000D0717">
        <w:rPr>
          <w:rFonts w:ascii="Times New Roman" w:hAnsi="Times New Roman" w:cs="Times New Roman"/>
          <w:sz w:val="24"/>
          <w:szCs w:val="24"/>
        </w:rPr>
        <w:t>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13 (ед.).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14</w:t>
      </w:r>
      <w:r w:rsidRPr="000D07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0D0717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0D0717">
        <w:rPr>
          <w:rFonts w:ascii="Times New Roman" w:hAnsi="Times New Roman" w:cs="Times New Roman"/>
          <w:sz w:val="24"/>
          <w:szCs w:val="24"/>
        </w:rPr>
        <w:t>ед. в год).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5 (ед.).</w:t>
      </w:r>
    </w:p>
    <w:p w:rsidR="005601D6" w:rsidRPr="000D0717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11.Количество оборудованных и установленный контейнерных </w:t>
      </w:r>
      <w:r>
        <w:rPr>
          <w:rFonts w:ascii="Times New Roman" w:hAnsi="Times New Roman" w:cs="Times New Roman"/>
          <w:sz w:val="24"/>
          <w:szCs w:val="24"/>
        </w:rPr>
        <w:t>площадок – 17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</w:t>
      </w:r>
      <w:r>
        <w:rPr>
          <w:rFonts w:ascii="Times New Roman" w:hAnsi="Times New Roman" w:cs="Times New Roman"/>
          <w:sz w:val="24"/>
          <w:szCs w:val="24"/>
        </w:rPr>
        <w:t>тения борщевика Сосновского – 1</w:t>
      </w:r>
      <w:r w:rsidRPr="000D0717">
        <w:rPr>
          <w:rFonts w:ascii="Times New Roman" w:hAnsi="Times New Roman" w:cs="Times New Roman"/>
          <w:sz w:val="24"/>
          <w:szCs w:val="24"/>
        </w:rPr>
        <w:t>7,055555 (га).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«Обеспечение безопасности населения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и объектов на территории  поселения»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7"/>
        <w:gridCol w:w="1429"/>
        <w:gridCol w:w="1236"/>
        <w:gridCol w:w="1009"/>
        <w:gridCol w:w="1356"/>
        <w:gridCol w:w="912"/>
        <w:gridCol w:w="1011"/>
        <w:gridCol w:w="1009"/>
      </w:tblGrid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Создание условий противопожарной защищенности территории поселения.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 Развитие материально-технической базы, оснащение системами пожаротушения.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гидротехнических сооружений.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1.Снижение количества пожаров (ед. в год)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(ед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первичных мер по пожарной безопасности поселения. 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2023 - 202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601D6" w:rsidRPr="00D30B10" w:rsidTr="000F2A95">
        <w:tc>
          <w:tcPr>
            <w:tcW w:w="1927" w:type="dxa"/>
            <w:vMerge w:val="restart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29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3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12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11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3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327,96226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159,26226</w:t>
            </w:r>
          </w:p>
        </w:tc>
        <w:tc>
          <w:tcPr>
            <w:tcW w:w="912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3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601D6" w:rsidRPr="00D30B10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3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327,96226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1599,26226</w:t>
            </w:r>
          </w:p>
        </w:tc>
        <w:tc>
          <w:tcPr>
            <w:tcW w:w="912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5601D6" w:rsidRPr="001565F9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601D6" w:rsidRPr="00D30B10" w:rsidTr="000F2A95">
        <w:tc>
          <w:tcPr>
            <w:tcW w:w="3356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601D6" w:rsidRPr="001565F9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пожаров – 2 (ед. в год)</w:t>
            </w:r>
          </w:p>
          <w:p w:rsidR="005601D6" w:rsidRPr="001565F9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– 2 (ед. в год)</w:t>
            </w:r>
          </w:p>
        </w:tc>
      </w:tr>
    </w:tbl>
    <w:p w:rsidR="005601D6" w:rsidRDefault="005601D6" w:rsidP="005601D6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30B10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5601D6" w:rsidRPr="00D30B10" w:rsidRDefault="005601D6" w:rsidP="005601D6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сельского поселения.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 и территорий;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 направлением деятельности, которое может обеспечить уменьшение рисков пожаров, является организация первичных мер пожарной безопасности поселения.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безопасности гидротехнических сооружений являются: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проведение мероприятий по предотвращению причинения вреда жизни, здоровью граждан, вреда животным, растениям, окружающей среде;</w:t>
      </w:r>
    </w:p>
    <w:p w:rsidR="005601D6" w:rsidRPr="00D30B10" w:rsidRDefault="005601D6" w:rsidP="005601D6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предупреждению возникновения чрезвычайных ситуаций природного и техногенного характера.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 сроки реализации подпрограммы</w:t>
      </w:r>
    </w:p>
    <w:p w:rsidR="005601D6" w:rsidRPr="00D30B10" w:rsidRDefault="005601D6" w:rsidP="005601D6">
      <w:pPr>
        <w:ind w:firstLine="540"/>
        <w:rPr>
          <w:rFonts w:ascii="Times New Roman" w:hAnsi="Times New Roman" w:cs="Times New Roman"/>
          <w:b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Цель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безопасности населения и объектов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Создание условий противопожарной защищенности территории поселения;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Развитие материально-технической базы, оснащение системами пожаротушения;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безопасности гидротехнических сооружений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цели подпрограммы: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Снижение количества пожаров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B10">
        <w:rPr>
          <w:rFonts w:ascii="Times New Roman" w:hAnsi="Times New Roman" w:cs="Times New Roman"/>
          <w:sz w:val="24"/>
          <w:szCs w:val="24"/>
        </w:rPr>
        <w:t>(ед. в год)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(ед. в год)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601D6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подпрограммы: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Организация первичных мер по пожарной безопасности поселения. По данному основному мероприятию планируется </w:t>
      </w:r>
      <w:r w:rsidRPr="00F55625">
        <w:rPr>
          <w:rFonts w:ascii="Times New Roman" w:hAnsi="Times New Roman" w:cs="Times New Roman"/>
          <w:sz w:val="24"/>
          <w:szCs w:val="24"/>
        </w:rPr>
        <w:t>реализация трех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</w:t>
      </w:r>
      <w:r>
        <w:rPr>
          <w:rFonts w:ascii="Times New Roman" w:hAnsi="Times New Roman" w:cs="Times New Roman"/>
          <w:sz w:val="24"/>
          <w:szCs w:val="24"/>
        </w:rPr>
        <w:t xml:space="preserve">одоемов; </w:t>
      </w:r>
      <w:r w:rsidRPr="00D30B10">
        <w:rPr>
          <w:rFonts w:ascii="Times New Roman" w:hAnsi="Times New Roman" w:cs="Times New Roman"/>
          <w:sz w:val="24"/>
          <w:szCs w:val="24"/>
        </w:rPr>
        <w:t>приобретение и ремонт пожарного инвентаря; монтаж и обслуживание системы пожарной сигнализации Административного здания.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5601D6" w:rsidRPr="005C5509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5C5509">
        <w:rPr>
          <w:rFonts w:ascii="Times New Roman" w:hAnsi="Times New Roman" w:cs="Times New Roman"/>
          <w:sz w:val="24"/>
          <w:szCs w:val="24"/>
        </w:rPr>
        <w:t>подпрограмм на 2023 - 2027 годы составит 327,96226 тыс. рублей, в том числе:</w:t>
      </w:r>
    </w:p>
    <w:p w:rsidR="005601D6" w:rsidRPr="005C5509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5509">
        <w:rPr>
          <w:rFonts w:ascii="Times New Roman" w:hAnsi="Times New Roman" w:cs="Times New Roman"/>
          <w:sz w:val="24"/>
          <w:szCs w:val="24"/>
        </w:rPr>
        <w:t>на 2023 год – 96,7 тыс. рублей;</w:t>
      </w:r>
    </w:p>
    <w:p w:rsidR="005601D6" w:rsidRPr="00844412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5509">
        <w:rPr>
          <w:rFonts w:ascii="Times New Roman" w:hAnsi="Times New Roman" w:cs="Times New Roman"/>
          <w:sz w:val="24"/>
          <w:szCs w:val="24"/>
        </w:rPr>
        <w:t>на 2024 год –  159,26226 тыс. рублей;</w:t>
      </w:r>
    </w:p>
    <w:p w:rsidR="005601D6" w:rsidRPr="00844412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на 2025 год –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44412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601D6" w:rsidRPr="00844412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      </w:t>
      </w:r>
      <w:r w:rsidRPr="00844412">
        <w:rPr>
          <w:rFonts w:ascii="Times New Roman" w:hAnsi="Times New Roman" w:cs="Times New Roman"/>
          <w:sz w:val="24"/>
          <w:szCs w:val="24"/>
        </w:rPr>
        <w:tab/>
        <w:t>н</w:t>
      </w:r>
      <w:r>
        <w:rPr>
          <w:rFonts w:ascii="Times New Roman" w:hAnsi="Times New Roman" w:cs="Times New Roman"/>
          <w:sz w:val="24"/>
          <w:szCs w:val="24"/>
        </w:rPr>
        <w:t xml:space="preserve">а 2026 год –  </w:t>
      </w:r>
      <w:r w:rsidRPr="008444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412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ab/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24,0 </w:t>
      </w:r>
      <w:r w:rsidRPr="00844412">
        <w:rPr>
          <w:rFonts w:ascii="Times New Roman" w:hAnsi="Times New Roman" w:cs="Times New Roman"/>
          <w:sz w:val="24"/>
          <w:szCs w:val="24"/>
        </w:rPr>
        <w:t>тыс. рублей.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5601D6" w:rsidRPr="00D30B10" w:rsidRDefault="005601D6" w:rsidP="005601D6">
      <w:pPr>
        <w:pStyle w:val="3"/>
        <w:ind w:firstLine="0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Предлагаемый вариант реализации подпрограммы позволит: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сформировать необходимые условия для сокращения количества пожаров и будет способствовать сокращению потерь от них;</w:t>
      </w:r>
    </w:p>
    <w:p w:rsidR="005601D6" w:rsidRPr="00D30B10" w:rsidRDefault="005601D6" w:rsidP="005601D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предотвратить возможность причинения вреда жизни, здоровью граждан, вреда животным, растениям, окружающей среде. </w:t>
      </w:r>
    </w:p>
    <w:p w:rsidR="005601D6" w:rsidRPr="00D30B10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5601D6" w:rsidRPr="00D30B10" w:rsidRDefault="005601D6" w:rsidP="005601D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Снижение количества пожаров – 2 (ед.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>в год).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2 (ед. в год).</w:t>
      </w:r>
    </w:p>
    <w:p w:rsidR="005601D6" w:rsidRPr="00D30B10" w:rsidRDefault="005601D6" w:rsidP="005601D6">
      <w:pPr>
        <w:pStyle w:val="3"/>
        <w:rPr>
          <w:rFonts w:ascii="Times New Roman" w:hAnsi="Times New Roman" w:cs="Times New Roman"/>
          <w:bCs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601D6" w:rsidRPr="00D30B10" w:rsidRDefault="005601D6" w:rsidP="005601D6">
      <w:pPr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1134"/>
        <w:gridCol w:w="1134"/>
      </w:tblGrid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органов местного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муниципального образования 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функционирования органов местного самоуправления муниципального образования.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функционирования системы муниципального управления.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 на территориях, где отсутствуют военные комиссариаты.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4.Социальные выплаты отдельным категориям граждан.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(чел).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(чел.).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(чел).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(чел).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Обеспечение функционирования системы муниципального управления.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2. Реализация органами местного самоуправления отдельных переданных государственных полномочий.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Социальная поддержка граждан.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4. .Осуществление работ по разработке генеральных планов,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землепользования и застройки поселений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601D6" w:rsidRPr="00D30B10" w:rsidTr="000F2A95">
        <w:tc>
          <w:tcPr>
            <w:tcW w:w="1668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01D6" w:rsidRPr="00D30B10" w:rsidTr="000F2A95">
        <w:tc>
          <w:tcPr>
            <w:tcW w:w="1668" w:type="dxa"/>
            <w:vMerge w:val="restart"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E668D1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1 462,171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76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E668D1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601D6" w:rsidRPr="00E66E8D" w:rsidRDefault="005601D6" w:rsidP="000F2A95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E668D1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19 228,68668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76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4 643,83856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3 706,77862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3 294,4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E668D1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источни-ки</w:t>
            </w:r>
            <w:proofErr w:type="spellEnd"/>
            <w:proofErr w:type="gramEnd"/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E668D1" w:rsidRDefault="005601D6" w:rsidP="000F2A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20 735,85768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76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5 052,34856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4 086,32862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3 707,99</w:t>
            </w:r>
          </w:p>
        </w:tc>
        <w:tc>
          <w:tcPr>
            <w:tcW w:w="1134" w:type="dxa"/>
          </w:tcPr>
          <w:p w:rsidR="005601D6" w:rsidRPr="00E66E8D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5601D6" w:rsidRPr="00D30B10" w:rsidTr="000F2A95">
        <w:tc>
          <w:tcPr>
            <w:tcW w:w="2943" w:type="dxa"/>
            <w:gridSpan w:val="2"/>
          </w:tcPr>
          <w:p w:rsidR="005601D6" w:rsidRPr="00EF7D84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601D6" w:rsidRPr="00E66E8D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5601D6" w:rsidRPr="00E66E8D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5601D6" w:rsidRPr="00E66E8D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5601D6" w:rsidRPr="00E66E8D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- 49 (чел).</w:t>
            </w:r>
          </w:p>
        </w:tc>
      </w:tr>
    </w:tbl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развития муниципального образования.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повышения эффективности деятельности органов местного самоуправления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 Для этого необходимо: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активнее внедрять информационные технологии и продолжить автоматизацию рабочих мест;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муниципального управления.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Также для нормальной работы муниципальных служащих необходимо обеспечить материальную базу в соответствии с действующими санитарными нормами.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5601D6" w:rsidRPr="00D30B10" w:rsidRDefault="005601D6" w:rsidP="005601D6">
      <w:pPr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подпрограммы,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D30B10">
        <w:rPr>
          <w:rFonts w:ascii="Times New Roman" w:hAnsi="Times New Roman" w:cs="Times New Roman"/>
          <w:sz w:val="24"/>
          <w:szCs w:val="24"/>
        </w:rPr>
        <w:t xml:space="preserve">подпрограммы: </w:t>
      </w:r>
    </w:p>
    <w:p w:rsidR="005601D6" w:rsidRPr="00D30B10" w:rsidRDefault="005601D6" w:rsidP="005601D6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эффективного функционирования органов местного самоуправления муниципального образования.</w:t>
      </w:r>
    </w:p>
    <w:p w:rsidR="005601D6" w:rsidRDefault="005601D6" w:rsidP="005601D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5601D6" w:rsidRPr="00D30B10" w:rsidRDefault="005601D6" w:rsidP="005601D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7" type="#_x0000_t202" style="position:absolute;left:0;text-align:left;margin-left:54pt;margin-top:9.1pt;width:496.95pt;height:82.75pt;z-index:251658240;mso-position-horizontal-relative:page" stroked="f">
            <v:fill opacity="0" color2="black"/>
            <v:textbox style="mso-next-textbox:#_x0000_s1027" inset="0,0,0,0">
              <w:txbxContent>
                <w:p w:rsidR="005601D6" w:rsidRPr="00AD018A" w:rsidRDefault="005601D6" w:rsidP="005601D6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1.Повышение эффективности функционирования системы муниципального управления;</w:t>
                  </w:r>
                </w:p>
                <w:p w:rsidR="005601D6" w:rsidRPr="00AD018A" w:rsidRDefault="005601D6" w:rsidP="005601D6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2.Осуществление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5601D6" w:rsidRPr="00AD018A" w:rsidRDefault="005601D6" w:rsidP="005601D6">
                  <w:pPr>
                    <w:pStyle w:val="3"/>
                    <w:ind w:firstLine="708"/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Pr="00AD018A">
                    <w:rPr>
                      <w:rFonts w:ascii="Times New Roman" w:hAnsi="Times New Roman" w:cs="Times New Roman"/>
                    </w:rPr>
      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            </w:r>
                </w:p>
              </w:txbxContent>
            </v:textbox>
            <w10:wrap type="square" side="largest" anchorx="page"/>
          </v:shape>
        </w:pict>
      </w:r>
      <w:r w:rsidRPr="00D30B10">
        <w:rPr>
          <w:rFonts w:ascii="Times New Roman" w:hAnsi="Times New Roman" w:cs="Times New Roman"/>
          <w:sz w:val="24"/>
          <w:szCs w:val="24"/>
        </w:rPr>
        <w:t>4. Социальные выплаты отдельным категориям граждан.</w:t>
      </w:r>
    </w:p>
    <w:p w:rsidR="005601D6" w:rsidRPr="00D30B10" w:rsidRDefault="005601D6" w:rsidP="005601D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Показатели цели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1.Количество муниципальных служащих на 1000 жителей - (чел);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2. Количество 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работников - (чел.); 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3.Количество получателей доплаты к пенсии - (чел);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4.Количество получателей единовременной выплаты - (чел).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</w:t>
      </w:r>
      <w:r w:rsidRPr="005677DA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54pt;margin-top:5.5pt;width:369.5pt;height:3.55pt;z-index:251658240;mso-position-horizontal-relative:page;mso-position-vertical-relative:text" stroked="f">
            <v:fill opacity="0" color2="black"/>
            <v:textbox style="mso-next-textbox:#_x0000_s1028" inset="0,0,0,0">
              <w:txbxContent>
                <w:p w:rsidR="005601D6" w:rsidRPr="00600A95" w:rsidRDefault="005601D6" w:rsidP="005601D6"/>
              </w:txbxContent>
            </v:textbox>
            <w10:wrap type="square" side="largest" anchorx="page"/>
          </v:shape>
        </w:pic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  Срок реализации </w:t>
      </w:r>
      <w:r>
        <w:rPr>
          <w:rFonts w:ascii="Times New Roman" w:hAnsi="Times New Roman" w:cs="Times New Roman"/>
          <w:sz w:val="24"/>
          <w:szCs w:val="24"/>
        </w:rPr>
        <w:t>подпрограммы: 2023 - 2027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общегосударственным вопросам: обеспечение деятельности Главы поселения; обеспечение деятельности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</w:t>
      </w:r>
      <w:r>
        <w:rPr>
          <w:rFonts w:ascii="Times New Roman" w:hAnsi="Times New Roman" w:cs="Times New Roman"/>
          <w:sz w:val="24"/>
          <w:szCs w:val="24"/>
        </w:rPr>
        <w:t xml:space="preserve">оприятию предусматриваются </w:t>
      </w:r>
      <w:r w:rsidRPr="00D30B10">
        <w:rPr>
          <w:rFonts w:ascii="Times New Roman" w:hAnsi="Times New Roman" w:cs="Times New Roman"/>
          <w:sz w:val="24"/>
          <w:szCs w:val="24"/>
        </w:rPr>
        <w:t>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период.</w:t>
      </w:r>
    </w:p>
    <w:p w:rsidR="005601D6" w:rsidRPr="004733E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на </w:t>
      </w:r>
      <w:r w:rsidRPr="004733E0">
        <w:rPr>
          <w:rFonts w:ascii="Times New Roman" w:hAnsi="Times New Roman" w:cs="Times New Roman"/>
          <w:sz w:val="24"/>
          <w:szCs w:val="24"/>
        </w:rPr>
        <w:t>2023 - 2027 годы составит 20 735,85768 тыс. рублей, в том числе:</w:t>
      </w:r>
    </w:p>
    <w:p w:rsidR="005601D6" w:rsidRPr="004733E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на 2023 год – 4 958,6905 тыс. рублей;</w:t>
      </w:r>
    </w:p>
    <w:p w:rsidR="005601D6" w:rsidRPr="00702F0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lastRenderedPageBreak/>
        <w:t>на 2024 год – 5 052,34856 тыс. рублей;</w:t>
      </w:r>
    </w:p>
    <w:p w:rsidR="005601D6" w:rsidRPr="00702F0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4 086,32862</w:t>
      </w:r>
      <w:r w:rsidRPr="00702F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01D6" w:rsidRPr="00702F03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26 год – 3 707,99</w:t>
      </w:r>
      <w:r w:rsidRPr="00702F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2 930,5 </w:t>
      </w:r>
      <w:r w:rsidRPr="00702F0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F03">
        <w:rPr>
          <w:rFonts w:ascii="Times New Roman" w:hAnsi="Times New Roman" w:cs="Times New Roman"/>
          <w:sz w:val="24"/>
          <w:szCs w:val="24"/>
        </w:rPr>
        <w:t>рублей.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5601D6" w:rsidRPr="00D30B10" w:rsidRDefault="005601D6" w:rsidP="005601D6">
      <w:pPr>
        <w:pStyle w:val="3"/>
        <w:ind w:firstLine="0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D30B10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</w:t>
      </w:r>
      <w:r>
        <w:rPr>
          <w:rFonts w:ascii="Times New Roman" w:hAnsi="Times New Roman" w:cs="Times New Roman"/>
          <w:sz w:val="24"/>
          <w:szCs w:val="24"/>
        </w:rPr>
        <w:t>раммы позволит обеспечить к 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5601D6" w:rsidRPr="004733E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5601D6" w:rsidRPr="004733E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4733E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733E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4733E0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5601D6" w:rsidRPr="004733E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получателей единовременной выплаты – 49 (чел.).</w:t>
      </w:r>
    </w:p>
    <w:p w:rsidR="005601D6" w:rsidRPr="00D30B10" w:rsidRDefault="005601D6" w:rsidP="005601D6">
      <w:pPr>
        <w:pStyle w:val="3"/>
        <w:rPr>
          <w:rFonts w:ascii="Times New Roman" w:hAnsi="Times New Roman" w:cs="Times New Roman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Уф - уровень финансирования реализации основных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601D6" w:rsidRPr="00D30B10" w:rsidRDefault="005601D6" w:rsidP="005601D6">
      <w:pPr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подпрограммы «Создание условий для организации досуга и обеспечения жителей поселения услугами организаций культуры»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6"/>
        <w:gridCol w:w="1301"/>
        <w:gridCol w:w="1134"/>
        <w:gridCol w:w="1134"/>
        <w:gridCol w:w="1276"/>
        <w:gridCol w:w="1134"/>
        <w:gridCol w:w="992"/>
        <w:gridCol w:w="992"/>
      </w:tblGrid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  для организации досуга и обеспечения жителей поселения услугами организаций культуры.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 (ед.)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601D6" w:rsidRPr="00D30B10" w:rsidTr="000F2A95">
        <w:tc>
          <w:tcPr>
            <w:tcW w:w="1926" w:type="dxa"/>
            <w:vMerge w:val="restart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301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01D6" w:rsidRPr="00D30B10" w:rsidTr="000F2A95">
        <w:tc>
          <w:tcPr>
            <w:tcW w:w="1926" w:type="dxa"/>
            <w:vMerge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6" w:type="dxa"/>
            <w:vMerge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6" w:type="dxa"/>
            <w:vMerge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6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6" w:type="dxa"/>
            <w:vMerge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6" w:type="dxa"/>
            <w:vMerge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6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B00B4F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3227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601D6" w:rsidRPr="00B00B4F" w:rsidRDefault="005601D6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00B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4 (ед.)</w:t>
            </w:r>
          </w:p>
        </w:tc>
      </w:tr>
    </w:tbl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Настоятельная необходимость развития и совершенствования явлений и п</w:t>
      </w:r>
      <w:r w:rsidRPr="00D30B10">
        <w:rPr>
          <w:rFonts w:ascii="Times New Roman" w:hAnsi="Times New Roman" w:cs="Times New Roman"/>
          <w:sz w:val="24"/>
          <w:szCs w:val="24"/>
        </w:rPr>
        <w:t>роцессов, составляющих отрасль «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30B10">
        <w:rPr>
          <w:rFonts w:ascii="Times New Roman" w:hAnsi="Times New Roman" w:cs="Times New Roman"/>
          <w:sz w:val="24"/>
          <w:szCs w:val="24"/>
        </w:rPr>
        <w:t>ультура»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>, обуславливает необходимость координации ее развития программными методами. Настоящая программа определяет комплекс мер по усилению роли культуры в сельском поселении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волость»,  дальнейшему ее развитию, сохранению накопленного культурного наследия.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время, предполагается ведение активной работы на базе действующего муниципального бюджетного учреждения Районные культурные центры направленной на удовлетворение потребностей населения в услугах культуры, сохранение и дальнейшее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творческих возможностей коллективов и детских кружков, вовлечение в культурную жизнь жителей сельского поселения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5601D6" w:rsidRPr="00D30B10" w:rsidRDefault="005601D6" w:rsidP="005601D6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5601D6" w:rsidRPr="00D30B10" w:rsidRDefault="005601D6" w:rsidP="005601D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</w:t>
      </w: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5601D6" w:rsidRPr="00D30B10" w:rsidRDefault="005601D6" w:rsidP="005601D6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Цель Программы: Сохранение и развитие культурного потенциала, гармонизация культурной жизни  сельского поселения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волость».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в рамках подпрограммы предполагает решение следующих задач: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- создание условий  для организации досуга и обеспечения жителей поселения услугами организаций культуры;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Расходы на финансовое обеспечение по  организации и проведению 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сфере народного творчества позволят в 2026 году достичь следующих показателей: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больше проведенных мероприятий;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удовлетворенность населения качеством предоставляемых услуг.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основного мероприятия: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Создание условий  для организации досуга и обеспечения жителей поселения услугами организаций культуры.  По данному мероприятию планируется реализация одного мероприятия по культуре - создание условий  для организации досуга и обеспечения жителей поселения услугами организаций культуры.</w:t>
      </w: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  Ресурсное обеспечение подпрограммы</w:t>
      </w: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Общий объем фин</w:t>
      </w:r>
      <w:r w:rsidRPr="00D30B10">
        <w:rPr>
          <w:rFonts w:ascii="Times New Roman" w:hAnsi="Times New Roman" w:cs="Times New Roman"/>
          <w:sz w:val="24"/>
          <w:szCs w:val="24"/>
        </w:rPr>
        <w:t>ансиров</w:t>
      </w:r>
      <w:r>
        <w:rPr>
          <w:rFonts w:ascii="Times New Roman" w:hAnsi="Times New Roman" w:cs="Times New Roman"/>
          <w:sz w:val="24"/>
          <w:szCs w:val="24"/>
        </w:rPr>
        <w:t xml:space="preserve">ания подпрограммы на </w:t>
      </w:r>
      <w:r w:rsidRPr="00944A70">
        <w:rPr>
          <w:rFonts w:ascii="Times New Roman" w:hAnsi="Times New Roman" w:cs="Times New Roman"/>
          <w:sz w:val="24"/>
          <w:szCs w:val="24"/>
        </w:rPr>
        <w:t>2023 - 2027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годы составит 1 204,5 тыс.  рублей, в том числе: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2023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– 613,0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2024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– 591,5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-  0,00 тыс. рублей;</w:t>
      </w:r>
    </w:p>
    <w:p w:rsidR="005601D6" w:rsidRPr="005B06D5" w:rsidRDefault="005601D6" w:rsidP="005601D6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      на 2026 год -  0,00 тыс. рублей;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6D5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Pr="005B06D5">
        <w:rPr>
          <w:rFonts w:ascii="Times New Roman" w:hAnsi="Times New Roman" w:cs="Times New Roman"/>
          <w:sz w:val="24"/>
          <w:szCs w:val="24"/>
        </w:rPr>
        <w:t>тыс. рублей.</w:t>
      </w: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5601D6" w:rsidRPr="00D30B10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601D6" w:rsidRPr="00944A70" w:rsidRDefault="005601D6" w:rsidP="005601D6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A7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5601D6" w:rsidRPr="00944A70" w:rsidRDefault="005601D6" w:rsidP="005601D6">
      <w:pPr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944A7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44A70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– 4 (ед.)</w:t>
      </w: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A70">
        <w:rPr>
          <w:rFonts w:ascii="Times New Roman" w:eastAsia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601D6" w:rsidRPr="00D30B10" w:rsidRDefault="005601D6" w:rsidP="005601D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lastRenderedPageBreak/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«Развитие физической культуры и спорта на территории поселения»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7"/>
        <w:gridCol w:w="1582"/>
        <w:gridCol w:w="1075"/>
        <w:gridCol w:w="1061"/>
        <w:gridCol w:w="1061"/>
        <w:gridCol w:w="1061"/>
        <w:gridCol w:w="1061"/>
        <w:gridCol w:w="1061"/>
      </w:tblGrid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</w:tr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общего и дошкольного образования  </w:t>
            </w:r>
          </w:p>
        </w:tc>
      </w:tr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      </w:r>
          </w:p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380" w:type="dxa"/>
            <w:gridSpan w:val="6"/>
            <w:vAlign w:val="center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 области физкультуры, школьного спорта   и массового спорта, ед.</w:t>
            </w:r>
          </w:p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380" w:type="dxa"/>
            <w:gridSpan w:val="6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мероприятий в области физкультуры и спорта на территории поселения – (ед.) </w:t>
            </w:r>
          </w:p>
        </w:tc>
      </w:tr>
      <w:tr w:rsidR="005601D6" w:rsidRPr="00D30B10" w:rsidTr="000F2A95">
        <w:tc>
          <w:tcPr>
            <w:tcW w:w="3509" w:type="dxa"/>
            <w:gridSpan w:val="2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2023-2027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601D6" w:rsidRPr="00D30B10" w:rsidTr="000F2A95">
        <w:tc>
          <w:tcPr>
            <w:tcW w:w="1927" w:type="dxa"/>
            <w:vMerge w:val="restart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582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5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601D6" w:rsidRPr="005B06D5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601D6" w:rsidRPr="005B06D5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601D6" w:rsidRPr="005B06D5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601D6" w:rsidRPr="005B06D5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5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927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601D6" w:rsidRPr="005B06D5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5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rPr>
          <w:trHeight w:val="912"/>
        </w:trPr>
        <w:tc>
          <w:tcPr>
            <w:tcW w:w="3509" w:type="dxa"/>
            <w:gridSpan w:val="2"/>
          </w:tcPr>
          <w:p w:rsidR="005601D6" w:rsidRPr="00DC0685" w:rsidRDefault="005601D6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601D6" w:rsidRPr="00944A70" w:rsidRDefault="005601D6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области физкультуры, школьного спорта   и массового спорта  - 0 (ед.)</w:t>
            </w:r>
          </w:p>
          <w:p w:rsidR="005601D6" w:rsidRPr="00944A70" w:rsidRDefault="005601D6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D6" w:rsidRPr="00944A70" w:rsidRDefault="005601D6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1D6" w:rsidRDefault="005601D6" w:rsidP="005601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D6" w:rsidRPr="00D30B10" w:rsidRDefault="005601D6" w:rsidP="005601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Физическая культура и спорт как составляющая часть здорового образа 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Спортивная база, имеющаяся в муниципальном образовании, не соответствует современным требованиям развития физической культуры и спорта.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Ощутим недостаток в специализированных спортивных сооружениях, в первую очередь, спортивных залах спортивных площадках,  что на сегодняшний день является одной из главных проблем,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5601D6" w:rsidRPr="00D30B10" w:rsidRDefault="005601D6" w:rsidP="005601D6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Ежегодно растет интерес жителей района к занятиям спортом и физической культурой, повышается престижность здорового образа жизни. В сфере массового спорта проводятся  комплексные спартакиады и фестивали среди различных демографических групп населения района. Помимо этого на территории района проводятся чемпионаты и первенства по различным видам спорта, турниры, посвященные памятным и знаменательным датам.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5601D6" w:rsidRPr="00D30B10" w:rsidRDefault="005601D6" w:rsidP="005601D6">
      <w:pPr>
        <w:ind w:left="720"/>
        <w:rPr>
          <w:rFonts w:ascii="Times New Roman" w:hAnsi="Times New Roman" w:cs="Times New Roman"/>
          <w:b/>
          <w:bCs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формирование потребности в занятиях физической культурой и спортом у различных категорий населения, пропаганда здорового образа жизни 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следующей приоритетной задачи: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1.Количество мероприятий в области физкультуры, школьного спорта   и массового спорта, ед.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tab/>
      </w:r>
      <w:r w:rsidRPr="00D30B10">
        <w:rPr>
          <w:rFonts w:ascii="Times New Roman" w:hAnsi="Times New Roman" w:cs="Times New Roman"/>
          <w:sz w:val="24"/>
          <w:szCs w:val="24"/>
        </w:rPr>
        <w:t>Реализация муниципальной подпрограммы запланирована на 2023 - 202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Основное мероприятие подпрограммы «</w:t>
      </w:r>
      <w:r w:rsidRPr="00D30B10">
        <w:rPr>
          <w:rFonts w:ascii="Times New Roman" w:hAnsi="Times New Roman" w:cs="Times New Roman"/>
          <w:iCs/>
          <w:sz w:val="24"/>
          <w:szCs w:val="24"/>
        </w:rPr>
        <w:t>Проведение мероприятий в области физкультуры и спорта на территории поселения»</w:t>
      </w:r>
      <w:r w:rsidRPr="00D30B10">
        <w:rPr>
          <w:rFonts w:ascii="Times New Roman" w:hAnsi="Times New Roman" w:cs="Times New Roman"/>
          <w:sz w:val="24"/>
          <w:szCs w:val="24"/>
        </w:rPr>
        <w:t>. По данному мероприятию планируется реализация одного мероприятия в области физкультуры, школьного спорта и массового спорта на территории поселения.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AB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944A70">
        <w:rPr>
          <w:rFonts w:ascii="Times New Roman" w:hAnsi="Times New Roman" w:cs="Times New Roman"/>
          <w:sz w:val="24"/>
          <w:szCs w:val="24"/>
        </w:rPr>
        <w:t>подпрограммы на 2023 - 2026 годы составит 0,00 тыс.  рублей, в том числе: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lastRenderedPageBreak/>
        <w:t>на 2024 год –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 год - 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2026 год - 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2027 год – 0,00 тыс. рублей.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944A7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мероприятий в области физкультуры, школьного спорта   и массового спорта 0 – (ед.)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601D6" w:rsidRPr="00D30B10" w:rsidRDefault="005601D6" w:rsidP="005601D6">
      <w:pPr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601D6" w:rsidRPr="00D30B10" w:rsidRDefault="005601D6" w:rsidP="00560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5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992"/>
        <w:gridCol w:w="958"/>
        <w:gridCol w:w="34"/>
      </w:tblGrid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</w:tr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0B10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      </w:r>
          </w:p>
        </w:tc>
      </w:tr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способствующих совершению правонарушений или облегчающих их совершение, а также на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</w:t>
            </w:r>
          </w:p>
        </w:tc>
      </w:tr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628" w:type="dxa"/>
            <w:gridSpan w:val="6"/>
            <w:vAlign w:val="center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(ед.).</w:t>
            </w:r>
          </w:p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(чел.).</w:t>
            </w:r>
          </w:p>
        </w:tc>
      </w:tr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628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</w:t>
            </w:r>
          </w:p>
        </w:tc>
      </w:tr>
      <w:tr w:rsidR="005601D6" w:rsidRPr="00D30B10" w:rsidTr="000F2A95">
        <w:trPr>
          <w:gridAfter w:val="1"/>
          <w:wAfter w:w="34" w:type="dxa"/>
        </w:trPr>
        <w:tc>
          <w:tcPr>
            <w:tcW w:w="2943" w:type="dxa"/>
            <w:gridSpan w:val="2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 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601D6" w:rsidRPr="00D30B10" w:rsidTr="000F2A95">
        <w:tc>
          <w:tcPr>
            <w:tcW w:w="1668" w:type="dxa"/>
            <w:vMerge w:val="restart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</w:tcPr>
          <w:p w:rsidR="005601D6" w:rsidRPr="00D30B10" w:rsidRDefault="005601D6" w:rsidP="000F2A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gridSpan w:val="2"/>
          </w:tcPr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601D6" w:rsidRPr="00944A70" w:rsidRDefault="005601D6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D57B3E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D57B3E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D57B3E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D57B3E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источни-ки</w:t>
            </w:r>
            <w:proofErr w:type="spellEnd"/>
            <w:proofErr w:type="gramEnd"/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c>
          <w:tcPr>
            <w:tcW w:w="1668" w:type="dxa"/>
            <w:vMerge/>
          </w:tcPr>
          <w:p w:rsidR="005601D6" w:rsidRPr="00D30B10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1D6" w:rsidRPr="00D57B3E" w:rsidRDefault="005601D6" w:rsidP="000F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источни-кам</w:t>
            </w:r>
            <w:proofErr w:type="spellEnd"/>
            <w:proofErr w:type="gramEnd"/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601D6" w:rsidRPr="00944A70" w:rsidRDefault="005601D6" w:rsidP="000F2A95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601D6" w:rsidRPr="00944A70" w:rsidRDefault="005601D6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01D6" w:rsidRPr="00D30B10" w:rsidTr="000F2A95">
        <w:trPr>
          <w:trHeight w:val="1144"/>
        </w:trPr>
        <w:tc>
          <w:tcPr>
            <w:tcW w:w="2943" w:type="dxa"/>
            <w:gridSpan w:val="2"/>
          </w:tcPr>
          <w:p w:rsidR="005601D6" w:rsidRPr="00DC0685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62" w:type="dxa"/>
            <w:gridSpan w:val="7"/>
          </w:tcPr>
          <w:p w:rsidR="005601D6" w:rsidRPr="00944A7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 4 (ед.).</w:t>
            </w:r>
          </w:p>
          <w:p w:rsidR="005601D6" w:rsidRPr="00944A70" w:rsidRDefault="005601D6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 34 (чел.).</w:t>
            </w:r>
          </w:p>
        </w:tc>
      </w:tr>
    </w:tbl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601D6" w:rsidRPr="00D30B10" w:rsidRDefault="005601D6" w:rsidP="005601D6">
      <w:pPr>
        <w:jc w:val="center"/>
        <w:rPr>
          <w:rFonts w:ascii="Times New Roman" w:hAnsi="Times New Roman" w:cs="Times New Roman"/>
          <w:b/>
          <w:bCs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 целью создания стабильной экологической обстановки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 рамках Подпрограммы будут решаться следующие основные мероприятия: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-проведение мероприятий по охране окружающей среды;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-вовлечение населения в экологические мероприятия.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Вопросы экологического образования, просвещения и развития экологической культуры входят в число важнейших государственных приоритетов. В Основах государственной политики в области экологического развития Российской Федерации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формирование экологической культуры, развитие экологического образования и воспитания;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эффективного участия граждан, общественных объединений, некоммерческих организаций и бизнес - сообществ в решении вопросов, связанных с охраной окружающей среды и обеспечением экологической безопасности.</w:t>
      </w:r>
    </w:p>
    <w:p w:rsidR="005601D6" w:rsidRPr="00D30B10" w:rsidRDefault="005601D6" w:rsidP="005601D6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целях решения задачи по вовлечению населения в экологические мероприятия Администрация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выстраивает свою политику в сфере экологического образования, просвещения, развития экологической культуры путем проведения экологических мероприятий с участием наибольшего количества учащихся и молодежи.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hAnsi="Times New Roman" w:cs="Times New Roman"/>
          <w:bCs/>
          <w:sz w:val="24"/>
          <w:szCs w:val="24"/>
        </w:rPr>
        <w:t xml:space="preserve">Целью подпрограммы является </w:t>
      </w:r>
      <w:r w:rsidRPr="00D30B10">
        <w:rPr>
          <w:rFonts w:ascii="Times New Roman" w:hAnsi="Times New Roman" w:cs="Times New Roman"/>
          <w:sz w:val="24"/>
          <w:szCs w:val="24"/>
        </w:rPr>
        <w:t>э</w:t>
      </w:r>
      <w:r w:rsidRPr="00D30B10">
        <w:rPr>
          <w:rFonts w:ascii="Times New Roman" w:eastAsia="Calibri" w:hAnsi="Times New Roman" w:cs="Times New Roman"/>
          <w:sz w:val="24"/>
          <w:szCs w:val="24"/>
        </w:rPr>
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</w:r>
      <w:r w:rsidRPr="00D30B10">
        <w:rPr>
          <w:rFonts w:ascii="Times New Roman" w:hAnsi="Times New Roman" w:cs="Times New Roman"/>
          <w:sz w:val="24"/>
          <w:szCs w:val="24"/>
        </w:rPr>
        <w:t xml:space="preserve">уменьшение правонарушений в области обращения с твердыми коммунальными </w:t>
      </w:r>
      <w:r w:rsidRPr="00D30B10">
        <w:rPr>
          <w:rFonts w:ascii="Times New Roman" w:hAnsi="Times New Roman" w:cs="Times New Roman"/>
          <w:sz w:val="24"/>
          <w:szCs w:val="24"/>
        </w:rPr>
        <w:lastRenderedPageBreak/>
        <w:t xml:space="preserve">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</w:r>
      <w:proofErr w:type="gramEnd"/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1.Количество мероприятий по экологическому воспитанию и просвещения населения –   (ед.)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2.Количество участников мероприятий по экологическому воспитанию и просвещению – (чел.)</w:t>
      </w: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  <w:t>Реализация муниципальной подпрог</w:t>
      </w:r>
      <w:r>
        <w:rPr>
          <w:rFonts w:ascii="Times New Roman" w:hAnsi="Times New Roman" w:cs="Times New Roman"/>
          <w:sz w:val="24"/>
          <w:szCs w:val="24"/>
        </w:rPr>
        <w:t>раммы запланирована на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D6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D30B10">
        <w:rPr>
          <w:rFonts w:ascii="Times New Roman" w:hAnsi="Times New Roman" w:cs="Times New Roman"/>
          <w:iCs/>
          <w:sz w:val="24"/>
          <w:szCs w:val="24"/>
        </w:rPr>
        <w:t>экологическое воспитания и формирование экологической культуры у жителей поселения в области обращения с твердыми коммунальными отходами.</w:t>
      </w:r>
    </w:p>
    <w:p w:rsidR="005601D6" w:rsidRPr="00D30B10" w:rsidRDefault="005601D6" w:rsidP="005601D6">
      <w:pPr>
        <w:pStyle w:val="a4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D30B1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D30B10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5601D6" w:rsidRPr="00D30B10" w:rsidRDefault="005601D6" w:rsidP="005601D6">
      <w:pPr>
        <w:pStyle w:val="a4"/>
        <w:rPr>
          <w:rFonts w:ascii="Times New Roman" w:hAnsi="Times New Roman" w:cs="Times New Roman"/>
        </w:rPr>
      </w:pP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5601D6" w:rsidRPr="00D30B10" w:rsidRDefault="005601D6" w:rsidP="005601D6">
      <w:pPr>
        <w:autoSpaceDN w:val="0"/>
        <w:ind w:left="360"/>
        <w:jc w:val="center"/>
        <w:rPr>
          <w:rFonts w:ascii="Times New Roman" w:hAnsi="Times New Roman" w:cs="Times New Roman"/>
          <w:b/>
          <w:bCs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B3E">
        <w:rPr>
          <w:rFonts w:ascii="Times New Roman" w:hAnsi="Times New Roman" w:cs="Times New Roman"/>
          <w:sz w:val="24"/>
          <w:szCs w:val="24"/>
        </w:rPr>
        <w:t>Общий объем финансирования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944A70">
        <w:rPr>
          <w:rFonts w:ascii="Times New Roman" w:hAnsi="Times New Roman" w:cs="Times New Roman"/>
          <w:sz w:val="24"/>
          <w:szCs w:val="24"/>
        </w:rPr>
        <w:t>на 2023 - 2026 годы составит 0,00 тыс.  рублей, в том числе: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 год –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2026 год – 0,00 тыс. рублей;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2027 год – 0,00 тыс. рублей.</w:t>
      </w: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5601D6" w:rsidRPr="00944A70" w:rsidRDefault="005601D6" w:rsidP="005601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5601D6" w:rsidRPr="00944A70" w:rsidRDefault="005601D6" w:rsidP="005601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944A7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мероприятий по экологическому воспитанию и просвещения населения –   4 (ед.).</w:t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участников мероприятий по экологическому воспитанию и просвещению – 34  (чел.).</w:t>
      </w:r>
    </w:p>
    <w:p w:rsidR="005601D6" w:rsidRPr="00D30B10" w:rsidRDefault="005601D6" w:rsidP="005601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30B10">
        <w:rPr>
          <w:rFonts w:ascii="Times New Roman" w:hAnsi="Times New Roman" w:cs="Times New Roman"/>
          <w:bCs/>
          <w:sz w:val="24"/>
          <w:szCs w:val="24"/>
        </w:rPr>
        <w:t>.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 подпрограммы</w:t>
      </w:r>
    </w:p>
    <w:p w:rsidR="005601D6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601D6" w:rsidRPr="00D30B10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601D6" w:rsidRPr="00F819F5" w:rsidRDefault="005601D6" w:rsidP="005601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отчетным».</w:t>
      </w:r>
    </w:p>
    <w:p w:rsidR="005601D6" w:rsidRDefault="005601D6" w:rsidP="005601D6"/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01D6" w:rsidRDefault="005601D6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6303DC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C49" w:rsidRPr="00D50246" w:rsidRDefault="005F6B9B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B2DC9">
        <w:rPr>
          <w:rFonts w:ascii="Times New Roman" w:eastAsia="Times New Roman" w:hAnsi="Times New Roman" w:cs="Times New Roman"/>
          <w:sz w:val="24"/>
          <w:szCs w:val="24"/>
        </w:rPr>
        <w:t>роекту п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bookmarkStart w:id="0" w:name="_GoBack"/>
      <w:bookmarkEnd w:id="0"/>
      <w:r w:rsidR="00CB2D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527C49" w:rsidRPr="00D50246" w:rsidRDefault="00CB2DC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E2E29">
        <w:rPr>
          <w:rFonts w:ascii="Times New Roman" w:hAnsi="Times New Roman" w:cs="Times New Roman"/>
          <w:sz w:val="24"/>
          <w:szCs w:val="24"/>
        </w:rPr>
        <w:t>уньинская</w:t>
      </w:r>
      <w:proofErr w:type="spellEnd"/>
      <w:r w:rsidR="00CE2E29">
        <w:rPr>
          <w:rFonts w:ascii="Times New Roman" w:hAnsi="Times New Roman" w:cs="Times New Roman"/>
          <w:sz w:val="24"/>
          <w:szCs w:val="24"/>
        </w:rPr>
        <w:t xml:space="preserve"> волость» от __.__.2025</w:t>
      </w:r>
      <w:r>
        <w:rPr>
          <w:rFonts w:ascii="Times New Roman" w:hAnsi="Times New Roman" w:cs="Times New Roman"/>
          <w:sz w:val="24"/>
          <w:szCs w:val="24"/>
        </w:rPr>
        <w:t xml:space="preserve"> г.  № __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      «О внесе</w:t>
      </w:r>
      <w:r w:rsidR="00D0532A" w:rsidRPr="00D50246">
        <w:rPr>
          <w:rFonts w:ascii="Times New Roman" w:eastAsia="Times New Roman" w:hAnsi="Times New Roman" w:cs="Times New Roman"/>
          <w:sz w:val="24"/>
          <w:szCs w:val="24"/>
        </w:rPr>
        <w:t>нии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муниципальную программу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>ь» на 2023-2026</w:t>
      </w: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F6206" w:rsidRPr="00D50246" w:rsidRDefault="006F6206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4"/>
        <w:gridCol w:w="1302"/>
        <w:gridCol w:w="1331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3" w:type="dxa"/>
            <w:gridSpan w:val="2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33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836" w:type="dxa"/>
            <w:gridSpan w:val="6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24621" w:rsidRPr="00D50246" w:rsidTr="00902A0C">
        <w:tc>
          <w:tcPr>
            <w:tcW w:w="884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4621" w:rsidRPr="00D50246" w:rsidTr="00902A0C">
        <w:tc>
          <w:tcPr>
            <w:tcW w:w="2186" w:type="dxa"/>
            <w:gridSpan w:val="2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8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524621" w:rsidRPr="00D50246" w:rsidRDefault="00524621" w:rsidP="00FB50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="002F416F">
              <w:rPr>
                <w:rFonts w:ascii="Times New Roman" w:hAnsi="Times New Roman" w:cs="Times New Roman"/>
                <w:b/>
              </w:rPr>
              <w:t>027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  <w:p w:rsidR="00524621" w:rsidRPr="00D50246" w:rsidRDefault="00524621" w:rsidP="005246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D50246" w:rsidRDefault="00524621" w:rsidP="00451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524621" w:rsidP="00451F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4755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630B4B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630B4B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524621" w:rsidRPr="00630B4B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0B4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630B4B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rPr>
          <w:trHeight w:val="1166"/>
        </w:trPr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40725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407252" w:rsidP="004072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2B98" w:rsidRDefault="00572B98" w:rsidP="0015093A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572B98" w:rsidSect="00527C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884"/>
        <w:gridCol w:w="2595"/>
        <w:gridCol w:w="28"/>
        <w:gridCol w:w="10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участников мероприятий по экологическому </w:t>
            </w:r>
            <w:r w:rsidRPr="00D50246">
              <w:rPr>
                <w:rFonts w:ascii="Times New Roman" w:hAnsi="Times New Roman" w:cs="Times New Roman"/>
              </w:rPr>
              <w:lastRenderedPageBreak/>
              <w:t>воспитанию и просвещению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2A0C" w:rsidRPr="00D50246" w:rsidTr="00E90593">
        <w:tc>
          <w:tcPr>
            <w:tcW w:w="14786" w:type="dxa"/>
            <w:gridSpan w:val="11"/>
          </w:tcPr>
          <w:p w:rsidR="00902A0C" w:rsidRPr="00D50246" w:rsidRDefault="00902A0C" w:rsidP="00FE7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:rsidR="00902A0C" w:rsidRPr="00D50246" w:rsidRDefault="00902A0C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AF2FD9" w:rsidRDefault="00524621" w:rsidP="00EE300D">
            <w:pPr>
              <w:jc w:val="center"/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D50246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E80101" w:rsidRPr="00CF18DE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7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реконструированных детских площадок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F5478E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010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407252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7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101" w:rsidRPr="00D50246" w:rsidTr="005F1413">
        <w:tc>
          <w:tcPr>
            <w:tcW w:w="14786" w:type="dxa"/>
            <w:gridSpan w:val="11"/>
          </w:tcPr>
          <w:p w:rsidR="00E80101" w:rsidRPr="00D50246" w:rsidRDefault="00E80101" w:rsidP="002D75D4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E80101" w:rsidRPr="00D50246" w:rsidRDefault="00E8010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4BC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CC24BC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E82A8F">
        <w:tc>
          <w:tcPr>
            <w:tcW w:w="14786" w:type="dxa"/>
            <w:gridSpan w:val="11"/>
          </w:tcPr>
          <w:p w:rsidR="005E091B" w:rsidRPr="00D50246" w:rsidRDefault="005E091B" w:rsidP="00A40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E091B" w:rsidRPr="00D50246" w:rsidTr="00B1756E">
        <w:tc>
          <w:tcPr>
            <w:tcW w:w="14786" w:type="dxa"/>
            <w:gridSpan w:val="11"/>
          </w:tcPr>
          <w:p w:rsidR="005E091B" w:rsidRPr="00D50246" w:rsidRDefault="005E091B" w:rsidP="00511B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524621" w:rsidRPr="00D50246" w:rsidTr="005E091B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95" w:type="dxa"/>
          </w:tcPr>
          <w:p w:rsidR="00524621" w:rsidRPr="00D50246" w:rsidRDefault="00524621" w:rsidP="0015093A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</w:t>
            </w:r>
            <w:r w:rsidRPr="00D50246">
              <w:rPr>
                <w:rFonts w:ascii="Times New Roman" w:hAnsi="Times New Roman"/>
              </w:rPr>
              <w:lastRenderedPageBreak/>
              <w:t xml:space="preserve">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471" w:type="dxa"/>
            <w:gridSpan w:val="3"/>
          </w:tcPr>
          <w:p w:rsidR="00524621" w:rsidRPr="00D50246" w:rsidRDefault="00524621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572B98" w:rsidTr="00AA3B69">
        <w:tc>
          <w:tcPr>
            <w:tcW w:w="14786" w:type="dxa"/>
            <w:gridSpan w:val="11"/>
          </w:tcPr>
          <w:p w:rsidR="005E091B" w:rsidRPr="00572B98" w:rsidRDefault="005E091B" w:rsidP="00CF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5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физической культуры и спорта на территории поселения»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в области физкультуры, школьного спорта   и массового спорта</w:t>
            </w:r>
          </w:p>
          <w:p w:rsidR="00524621" w:rsidRPr="00572B98" w:rsidRDefault="00524621" w:rsidP="00150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91B" w:rsidRPr="00572B98" w:rsidTr="00184F56">
        <w:tc>
          <w:tcPr>
            <w:tcW w:w="14786" w:type="dxa"/>
            <w:gridSpan w:val="11"/>
          </w:tcPr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твердыми коммунальными отходами»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мероприятий по экологическому воспитанию и просвещения населения</w:t>
            </w:r>
          </w:p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Pr="00AC5D60" w:rsidRDefault="00B02798" w:rsidP="00B0279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AC5D60">
        <w:rPr>
          <w:rFonts w:ascii="Times New Roman" w:hAnsi="Times New Roman" w:cs="Times New Roman"/>
        </w:rPr>
        <w:t xml:space="preserve"> </w:t>
      </w:r>
    </w:p>
    <w:p w:rsidR="00B02798" w:rsidRPr="00AC5D60" w:rsidRDefault="00B02798" w:rsidP="00B0279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B02798" w:rsidRPr="00AC5D60" w:rsidRDefault="00B02798" w:rsidP="00B02798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>
        <w:rPr>
          <w:rFonts w:ascii="Times New Roman" w:hAnsi="Times New Roman" w:cs="Times New Roman"/>
        </w:rPr>
        <w:t>т __.__.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__</w:t>
      </w:r>
    </w:p>
    <w:p w:rsidR="00B02798" w:rsidRPr="00AC5D60" w:rsidRDefault="00B02798" w:rsidP="00B02798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внесении изменений в </w:t>
      </w:r>
      <w:r w:rsidRPr="00AC5D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</w:p>
    <w:p w:rsidR="00B02798" w:rsidRPr="00AC5D60" w:rsidRDefault="00B02798" w:rsidP="00B02798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02798" w:rsidRPr="00AC5D60" w:rsidRDefault="00B02798" w:rsidP="00B02798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02798" w:rsidRPr="00AC5D60" w:rsidRDefault="00B02798" w:rsidP="00B02798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B02798" w:rsidRPr="00AC5D60" w:rsidRDefault="00B02798" w:rsidP="00B02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798" w:rsidRPr="00AC5D60" w:rsidRDefault="00B02798" w:rsidP="00B02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B02798" w:rsidRPr="00AC5D60" w:rsidTr="000F2A95">
        <w:tc>
          <w:tcPr>
            <w:tcW w:w="1101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D60">
              <w:rPr>
                <w:rFonts w:ascii="Times New Roman" w:hAnsi="Times New Roman" w:cs="Times New Roman"/>
              </w:rPr>
              <w:t>/</w:t>
            </w:r>
            <w:proofErr w:type="spell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B02798" w:rsidRPr="00AC5D60" w:rsidRDefault="00B02798" w:rsidP="000F2A9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B02798" w:rsidRPr="00AC5D60" w:rsidRDefault="00B02798" w:rsidP="000F2A9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B02798" w:rsidRPr="00AC5D60" w:rsidRDefault="00B02798" w:rsidP="000F2A9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B02798" w:rsidRPr="00AC5D60" w:rsidRDefault="00B02798" w:rsidP="000F2A9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B02798" w:rsidRPr="00AC5D60" w:rsidTr="000F2A95">
        <w:tc>
          <w:tcPr>
            <w:tcW w:w="1101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B02798" w:rsidRPr="00AC5D60" w:rsidRDefault="00B02798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B02798" w:rsidRPr="00AC5D60" w:rsidRDefault="00B02798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B02798" w:rsidRPr="00AC5D60" w:rsidRDefault="00B02798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B02798" w:rsidRPr="00AC5D60" w:rsidRDefault="00B02798" w:rsidP="000F2A9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B02798" w:rsidRPr="00AC5D60" w:rsidTr="000F2A95">
        <w:tc>
          <w:tcPr>
            <w:tcW w:w="14786" w:type="dxa"/>
            <w:gridSpan w:val="5"/>
          </w:tcPr>
          <w:p w:rsidR="00B02798" w:rsidRPr="00AC5D60" w:rsidRDefault="00B02798" w:rsidP="000F2A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B02798" w:rsidRPr="00AC5D60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2798" w:rsidRPr="00AC5D60" w:rsidTr="000F2A95">
        <w:tc>
          <w:tcPr>
            <w:tcW w:w="1101" w:type="dxa"/>
          </w:tcPr>
          <w:p w:rsidR="00B02798" w:rsidRPr="0003421C" w:rsidRDefault="00B02798" w:rsidP="000F2A95">
            <w:pPr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:rsidR="00B02798" w:rsidRPr="0003421C" w:rsidRDefault="00B02798" w:rsidP="000F2A9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B02798" w:rsidRPr="0003421C" w:rsidRDefault="00B02798" w:rsidP="000F2A9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03421C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03421C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57" w:type="dxa"/>
          </w:tcPr>
          <w:p w:rsidR="00B02798" w:rsidRPr="0003421C" w:rsidRDefault="00B02798" w:rsidP="000F2A95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B02798" w:rsidRPr="0003421C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2023 - 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Pr="0003421C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2024 –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Pr="0003421C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2025 –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2026 –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Pr="0003421C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2027 – 1,2 км.</w:t>
            </w:r>
          </w:p>
        </w:tc>
      </w:tr>
      <w:tr w:rsidR="00B02798" w:rsidRPr="00AC5D60" w:rsidTr="000F2A95">
        <w:tc>
          <w:tcPr>
            <w:tcW w:w="1101" w:type="dxa"/>
          </w:tcPr>
          <w:p w:rsidR="00B02798" w:rsidRPr="00AC5D60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B02798" w:rsidRPr="00AC5D60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02798" w:rsidRPr="00AC5D60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02798" w:rsidRPr="00AC5D60" w:rsidRDefault="00B02798" w:rsidP="000F2A95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B02798" w:rsidRPr="006C5729" w:rsidRDefault="00B02798" w:rsidP="000F2A95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B02798" w:rsidRPr="006C5729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B02798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B02798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  <w:p w:rsidR="00B02798" w:rsidRPr="006C5729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2027 – 2,03 %</w:t>
            </w:r>
          </w:p>
        </w:tc>
      </w:tr>
    </w:tbl>
    <w:p w:rsidR="00B02798" w:rsidRPr="00AC5D60" w:rsidRDefault="00B02798" w:rsidP="00B02798">
      <w:pPr>
        <w:jc w:val="center"/>
        <w:rPr>
          <w:rFonts w:ascii="Times New Roman" w:hAnsi="Times New Roman" w:cs="Times New Roman"/>
          <w:sz w:val="24"/>
          <w:szCs w:val="24"/>
        </w:rPr>
        <w:sectPr w:rsidR="00B02798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B02798" w:rsidRPr="00AC5D60" w:rsidTr="000F2A95">
        <w:tc>
          <w:tcPr>
            <w:tcW w:w="1284" w:type="dxa"/>
            <w:vMerge w:val="restart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B02798" w:rsidRPr="00AC5D60" w:rsidRDefault="00B02798" w:rsidP="000F2A9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B02798" w:rsidRPr="00AC5D60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B02798" w:rsidRPr="006C5729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2024 -</w:t>
            </w:r>
            <w:r>
              <w:rPr>
                <w:rFonts w:ascii="Times New Roman" w:hAnsi="Times New Roman" w:cs="Times New Roman"/>
              </w:rPr>
              <w:t xml:space="preserve">   2 е</w:t>
            </w:r>
            <w:r w:rsidRPr="006C572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2025 - 3 ед.</w:t>
            </w:r>
          </w:p>
          <w:p w:rsidR="00B02798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2026 -  3 ед.</w:t>
            </w:r>
          </w:p>
          <w:p w:rsidR="00B02798" w:rsidRPr="006C5729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– 3 ед.</w:t>
            </w:r>
          </w:p>
        </w:tc>
      </w:tr>
      <w:tr w:rsidR="00B02798" w:rsidRPr="00AC5D60" w:rsidTr="000F2A95">
        <w:tc>
          <w:tcPr>
            <w:tcW w:w="1284" w:type="dxa"/>
            <w:vMerge/>
          </w:tcPr>
          <w:p w:rsidR="00B02798" w:rsidRPr="00AC5D60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B02798" w:rsidRPr="00AC5D60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</w:t>
            </w:r>
          </w:p>
          <w:p w:rsidR="00B02798" w:rsidRDefault="00B02798" w:rsidP="000F2A9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3 ед.</w:t>
            </w:r>
          </w:p>
          <w:p w:rsidR="00B02798" w:rsidRDefault="00B02798" w:rsidP="000F2A9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3 ед.</w:t>
            </w:r>
          </w:p>
          <w:p w:rsidR="00B02798" w:rsidRPr="00AC5D60" w:rsidRDefault="00B02798" w:rsidP="000F2A95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B02798" w:rsidRPr="00AA1E1C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A1E1C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0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6 ед.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6 ед.</w:t>
            </w:r>
          </w:p>
          <w:p w:rsidR="00B02798" w:rsidRPr="00AA1E1C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6 ед.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0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9 ед.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B02798" w:rsidRPr="00AC5D6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B02798" w:rsidRPr="007234EB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>2023 - 4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Pr="007234EB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</w:t>
            </w:r>
          </w:p>
          <w:p w:rsidR="00B02798" w:rsidRPr="00AC5D60" w:rsidRDefault="00B02798" w:rsidP="000F2A95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B02798" w:rsidRPr="0040318A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3 ед.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B02798" w:rsidRPr="00AC5D6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B02798" w:rsidRPr="00AC5D6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B02798" w:rsidRPr="00AC5D6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  <w:p w:rsidR="00B02798" w:rsidRPr="00272A0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2027 – 1 ед. в год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B02798" w:rsidRPr="00FE0CEB" w:rsidRDefault="00B02798" w:rsidP="000F2A9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2024 - 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–2  ед.</w:t>
            </w:r>
          </w:p>
          <w:p w:rsidR="00B02798" w:rsidRPr="00AC5D6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B02798" w:rsidRPr="00FE0CEB" w:rsidRDefault="00B02798" w:rsidP="000F2A95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:rsidR="00B02798" w:rsidRPr="00FE0CEB" w:rsidRDefault="00B02798" w:rsidP="000F2A95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eastAsia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1D21D2" w:rsidRDefault="00B02798" w:rsidP="000F2A95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1D21D2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2893" w:type="dxa"/>
          </w:tcPr>
          <w:p w:rsidR="00B02798" w:rsidRPr="00242AD3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42AD3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6,0 га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га</w:t>
            </w:r>
          </w:p>
          <w:p w:rsidR="00B02798" w:rsidRPr="00242AD3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2027 – 0 га</w:t>
            </w:r>
          </w:p>
        </w:tc>
      </w:tr>
      <w:tr w:rsidR="00B02798" w:rsidRPr="00AC5D60" w:rsidTr="000F2A95">
        <w:tc>
          <w:tcPr>
            <w:tcW w:w="14786" w:type="dxa"/>
            <w:gridSpan w:val="7"/>
          </w:tcPr>
          <w:p w:rsidR="00B02798" w:rsidRPr="00AC5D60" w:rsidRDefault="00B02798" w:rsidP="000F2A95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B02798" w:rsidRPr="00AC5D60" w:rsidRDefault="00B02798" w:rsidP="000F2A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B02798" w:rsidRPr="00AC5D60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98" w:rsidRPr="00AC5D60" w:rsidTr="000F2A95">
        <w:tc>
          <w:tcPr>
            <w:tcW w:w="1284" w:type="dxa"/>
            <w:vMerge w:val="restart"/>
          </w:tcPr>
          <w:p w:rsidR="00B02798" w:rsidRPr="00B33BAB" w:rsidRDefault="00B02798" w:rsidP="000F2A9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:rsidR="00B02798" w:rsidRPr="00B33BAB" w:rsidRDefault="00B02798" w:rsidP="000F2A9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B02798" w:rsidRPr="00B33BAB" w:rsidRDefault="00B02798" w:rsidP="000F2A9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B33BAB" w:rsidRDefault="00B02798" w:rsidP="000F2A95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  <w:p w:rsidR="00B02798" w:rsidRPr="00FA447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 в год</w:t>
            </w:r>
          </w:p>
        </w:tc>
      </w:tr>
      <w:tr w:rsidR="00B02798" w:rsidRPr="00AC5D60" w:rsidTr="000F2A95">
        <w:tc>
          <w:tcPr>
            <w:tcW w:w="1284" w:type="dxa"/>
            <w:vMerge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B02798" w:rsidRPr="00AC5D60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B02798" w:rsidRPr="00AC5D60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B02798" w:rsidRPr="008C0A00" w:rsidRDefault="00B02798" w:rsidP="000F2A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A00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  <w:p w:rsidR="00B02798" w:rsidRPr="00E536E2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– 2 ед. в год</w:t>
            </w:r>
          </w:p>
        </w:tc>
      </w:tr>
      <w:tr w:rsidR="00B02798" w:rsidRPr="00AC5D60" w:rsidTr="000F2A95">
        <w:tc>
          <w:tcPr>
            <w:tcW w:w="14786" w:type="dxa"/>
            <w:gridSpan w:val="7"/>
            <w:vAlign w:val="center"/>
          </w:tcPr>
          <w:p w:rsidR="00B02798" w:rsidRPr="00AC5D60" w:rsidRDefault="00B02798" w:rsidP="000F2A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B02798" w:rsidRPr="00AC5D60" w:rsidRDefault="00B02798" w:rsidP="000F2A9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B02798" w:rsidRPr="008A2B54" w:rsidRDefault="00B02798" w:rsidP="000F2A9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2026 - 2  чел.</w:t>
            </w:r>
          </w:p>
          <w:p w:rsidR="00B02798" w:rsidRPr="00B97B4A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2027 – 2 чел. </w:t>
            </w: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B02798" w:rsidRPr="00AC5D60" w:rsidRDefault="00B02798" w:rsidP="000F2A95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B02798" w:rsidRPr="008A2B54" w:rsidRDefault="00B02798" w:rsidP="000F2A9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B02798" w:rsidRPr="00AC5D60" w:rsidRDefault="00B02798" w:rsidP="000F2A9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 чел.</w:t>
            </w:r>
          </w:p>
          <w:p w:rsidR="00B02798" w:rsidRPr="00DB47D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1 чел.</w:t>
            </w:r>
          </w:p>
        </w:tc>
      </w:tr>
      <w:tr w:rsidR="00B02798" w:rsidRPr="00AC5D60" w:rsidTr="000F2A95">
        <w:tc>
          <w:tcPr>
            <w:tcW w:w="1284" w:type="dxa"/>
            <w:vMerge w:val="restart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B02798" w:rsidRPr="00AC5D60" w:rsidRDefault="00B02798" w:rsidP="000F2A9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B02798" w:rsidRPr="008A2B54" w:rsidRDefault="00B02798" w:rsidP="000F2A95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  <w:p w:rsidR="00B02798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8" w:rsidRPr="00F40EBB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798" w:rsidRPr="00AC5D60" w:rsidRDefault="00B02798" w:rsidP="000F2A95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2026 - 4 чел.</w:t>
            </w:r>
          </w:p>
          <w:p w:rsidR="00B02798" w:rsidRPr="00AC5D60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4 чел.</w:t>
            </w:r>
          </w:p>
        </w:tc>
      </w:tr>
      <w:tr w:rsidR="00B02798" w:rsidRPr="00AC5D60" w:rsidTr="000F2A95">
        <w:tc>
          <w:tcPr>
            <w:tcW w:w="1284" w:type="dxa"/>
            <w:vMerge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B02798" w:rsidRPr="00AC5D60" w:rsidRDefault="00B02798" w:rsidP="000F2A95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02798" w:rsidRPr="00AC5D60" w:rsidRDefault="00B02798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798" w:rsidRPr="00AC5D60" w:rsidRDefault="00B02798" w:rsidP="000F2A9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 – 31 чел.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18 чел.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  <w:p w:rsidR="00B02798" w:rsidRPr="00AC5D60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чел.</w:t>
            </w:r>
          </w:p>
        </w:tc>
      </w:tr>
      <w:tr w:rsidR="00B02798" w:rsidRPr="00AC5D60" w:rsidTr="000F2A95">
        <w:tc>
          <w:tcPr>
            <w:tcW w:w="14786" w:type="dxa"/>
            <w:gridSpan w:val="7"/>
          </w:tcPr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B02798" w:rsidRPr="00AC5D60" w:rsidRDefault="00B02798" w:rsidP="000F2A9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B02798" w:rsidRPr="00B33BAB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B02798" w:rsidRPr="001D4AB7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1D4AB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1D4AB7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1D4AB7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2912" w:type="dxa"/>
            <w:gridSpan w:val="2"/>
          </w:tcPr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 ед.</w:t>
            </w:r>
          </w:p>
          <w:p w:rsidR="00B02798" w:rsidRDefault="00B02798" w:rsidP="000F2A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B02798" w:rsidRDefault="00B02798" w:rsidP="000F2A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B02798" w:rsidRDefault="00B02798" w:rsidP="000F2A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B02798" w:rsidRPr="00AC5D60" w:rsidTr="000F2A95">
        <w:tc>
          <w:tcPr>
            <w:tcW w:w="14786" w:type="dxa"/>
            <w:gridSpan w:val="7"/>
          </w:tcPr>
          <w:p w:rsidR="00B02798" w:rsidRPr="00B33BAB" w:rsidRDefault="00B02798" w:rsidP="000F2A9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33BAB">
              <w:rPr>
                <w:rFonts w:ascii="Times New Roman" w:hAnsi="Times New Roman" w:cs="Times New Roman"/>
                <w:b/>
              </w:rPr>
              <w:t>5 Подпрограмма «Развитие физической культуры и спорта на территории поселения»</w:t>
            </w:r>
          </w:p>
          <w:p w:rsidR="00B02798" w:rsidRPr="00B33BAB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2798" w:rsidRPr="00AC5D60" w:rsidTr="000F2A95">
        <w:tc>
          <w:tcPr>
            <w:tcW w:w="1284" w:type="dxa"/>
          </w:tcPr>
          <w:p w:rsidR="00B02798" w:rsidRPr="00AC5D60" w:rsidRDefault="00B02798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B02798" w:rsidRPr="00AC5D60" w:rsidRDefault="00B02798" w:rsidP="000F2A9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B02798" w:rsidRPr="00B33BAB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B02798" w:rsidRPr="00B33BAB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2023 -   0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0 ед.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B02798" w:rsidRPr="00AC5D6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B02798" w:rsidRPr="00AC5D60" w:rsidTr="000F2A95">
        <w:tc>
          <w:tcPr>
            <w:tcW w:w="14786" w:type="dxa"/>
            <w:gridSpan w:val="7"/>
          </w:tcPr>
          <w:p w:rsidR="00B02798" w:rsidRDefault="00B02798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B02798" w:rsidRDefault="00B02798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7638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02798" w:rsidRPr="00AC5D60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B02798" w:rsidRPr="00AC5D60" w:rsidTr="000F2A95">
        <w:tc>
          <w:tcPr>
            <w:tcW w:w="1284" w:type="dxa"/>
            <w:vMerge w:val="restart"/>
          </w:tcPr>
          <w:p w:rsidR="00B02798" w:rsidRPr="0073206C" w:rsidRDefault="00B02798" w:rsidP="000F2A95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B02798" w:rsidRPr="0073206C" w:rsidRDefault="00B02798" w:rsidP="000F2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B02798" w:rsidRPr="00B33BAB" w:rsidRDefault="00B02798" w:rsidP="000F2A95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AB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:rsidR="00B02798" w:rsidRDefault="00B02798" w:rsidP="000F2A9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02798" w:rsidRPr="00B33BAB" w:rsidRDefault="00B02798" w:rsidP="000F2A95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B02798" w:rsidRPr="0073206C" w:rsidRDefault="00B02798" w:rsidP="000F2A9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2024 – 1 ед.</w:t>
            </w:r>
          </w:p>
          <w:p w:rsidR="00B02798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2025 – 0 ед.</w:t>
            </w:r>
          </w:p>
          <w:p w:rsidR="00B02798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– 0 ед.</w:t>
            </w:r>
          </w:p>
          <w:p w:rsidR="00B02798" w:rsidRPr="0073206C" w:rsidRDefault="00B02798" w:rsidP="000F2A95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2027 – 0 ед.</w:t>
            </w:r>
          </w:p>
        </w:tc>
      </w:tr>
      <w:tr w:rsidR="00B02798" w:rsidRPr="00AC5D60" w:rsidTr="000F2A95">
        <w:tc>
          <w:tcPr>
            <w:tcW w:w="1284" w:type="dxa"/>
            <w:vMerge/>
          </w:tcPr>
          <w:p w:rsidR="00B02798" w:rsidRPr="0073206C" w:rsidRDefault="00B02798" w:rsidP="000F2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B02798" w:rsidRPr="0073206C" w:rsidRDefault="00B02798" w:rsidP="000F2A95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02798" w:rsidRPr="0073206C" w:rsidRDefault="00B02798" w:rsidP="000F2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02798" w:rsidRPr="0073206C" w:rsidRDefault="00B02798" w:rsidP="000F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B02798" w:rsidRDefault="00B02798" w:rsidP="000F2A95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чел.</w:t>
            </w:r>
          </w:p>
          <w:p w:rsidR="00B02798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  <w:p w:rsidR="00B02798" w:rsidRPr="0073206C" w:rsidRDefault="00B02798" w:rsidP="000F2A95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2027 – 0 чел.</w:t>
            </w:r>
          </w:p>
        </w:tc>
      </w:tr>
    </w:tbl>
    <w:p w:rsidR="00B02798" w:rsidRDefault="00B02798" w:rsidP="00B02798">
      <w:pPr>
        <w:ind w:left="69"/>
        <w:jc w:val="center"/>
        <w:rPr>
          <w:rFonts w:ascii="Times New Roman" w:hAnsi="Times New Roman" w:cs="Times New Roman"/>
          <w:b/>
        </w:rPr>
        <w:sectPr w:rsidR="00B02798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от__.__</w:t>
      </w:r>
      <w:r w:rsidRPr="007E54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 г.  № __</w:t>
      </w: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</w:t>
      </w:r>
      <w:r w:rsidRPr="007E54CB">
        <w:rPr>
          <w:rFonts w:ascii="Times New Roman" w:hAnsi="Times New Roman" w:cs="Times New Roman"/>
          <w:sz w:val="24"/>
          <w:szCs w:val="24"/>
        </w:rPr>
        <w:t xml:space="preserve">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</w:t>
      </w:r>
      <w:r w:rsidRPr="007E54C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на 2023-2026</w:t>
      </w:r>
      <w:r w:rsidRPr="007E54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E5A19" w:rsidRPr="007E54CB" w:rsidRDefault="00AE5A19" w:rsidP="00AE5A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E5A19" w:rsidRPr="007E54CB" w:rsidRDefault="00AE5A19" w:rsidP="00AE5A1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AE5A19" w:rsidRPr="007E54CB" w:rsidRDefault="00AE5A19" w:rsidP="00AE5A1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AE5A19" w:rsidRPr="007E54CB" w:rsidRDefault="00AE5A19" w:rsidP="00AE5A1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AE5A19" w:rsidRPr="007E54CB" w:rsidTr="000F2A95">
        <w:tc>
          <w:tcPr>
            <w:tcW w:w="1247" w:type="dxa"/>
            <w:vMerge w:val="restart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11" w:type="dxa"/>
            <w:vMerge w:val="restart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gridSpan w:val="5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AE5A19" w:rsidRPr="007E54CB" w:rsidTr="000F2A95">
        <w:tc>
          <w:tcPr>
            <w:tcW w:w="1247" w:type="dxa"/>
            <w:vMerge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vMerge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E5A19" w:rsidRPr="007E54CB" w:rsidTr="000F2A95">
        <w:tc>
          <w:tcPr>
            <w:tcW w:w="4593" w:type="dxa"/>
            <w:gridSpan w:val="2"/>
          </w:tcPr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2027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16 106,62063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16 673,75402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776,99751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582,990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14 912,5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75 052,86216</w:t>
            </w:r>
          </w:p>
        </w:tc>
      </w:tr>
    </w:tbl>
    <w:p w:rsidR="00AE5A19" w:rsidRPr="007E54CB" w:rsidRDefault="00AE5A19" w:rsidP="00AE5A19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19" w:rsidRPr="007E54CB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10 438,23013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0 870,6432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666,66889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851,0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11 958,0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52 784,54222</w:t>
            </w:r>
          </w:p>
        </w:tc>
      </w:tr>
      <w:tr w:rsidR="00AE5A19" w:rsidRPr="007E54CB" w:rsidTr="000F2A95">
        <w:trPr>
          <w:trHeight w:val="3189"/>
        </w:trPr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7 137,55162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7 548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7 822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9 929,0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38 616,18376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418" w:type="dxa"/>
          </w:tcPr>
          <w:p w:rsidR="00AE5A19" w:rsidRPr="002055D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7 137,55162</w:t>
            </w:r>
          </w:p>
        </w:tc>
        <w:tc>
          <w:tcPr>
            <w:tcW w:w="1417" w:type="dxa"/>
          </w:tcPr>
          <w:p w:rsidR="00AE5A19" w:rsidRPr="002055D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7 548,0</w:t>
            </w:r>
          </w:p>
        </w:tc>
        <w:tc>
          <w:tcPr>
            <w:tcW w:w="1418" w:type="dxa"/>
          </w:tcPr>
          <w:p w:rsidR="00AE5A19" w:rsidRPr="002055D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7 822,0</w:t>
            </w:r>
          </w:p>
        </w:tc>
        <w:tc>
          <w:tcPr>
            <w:tcW w:w="1275" w:type="dxa"/>
          </w:tcPr>
          <w:p w:rsidR="00AE5A19" w:rsidRPr="002055D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9 929,0</w:t>
            </w:r>
          </w:p>
        </w:tc>
        <w:tc>
          <w:tcPr>
            <w:tcW w:w="1275" w:type="dxa"/>
          </w:tcPr>
          <w:p w:rsidR="00AE5A19" w:rsidRPr="002055D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38 616,18376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  <w:p w:rsidR="00AE5A19" w:rsidRPr="007E54CB" w:rsidRDefault="00AE5A19" w:rsidP="000F2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444,61139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1 288,0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4 798,63661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96,83139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3 453,74661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47,78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344,89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,7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2631F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418" w:type="dxa"/>
          </w:tcPr>
          <w:p w:rsidR="00AE5A19" w:rsidRPr="002631F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AE5A19" w:rsidRPr="002631F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AE5A19" w:rsidRPr="002631F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219,7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94,260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«Очистка территории от сухих деревьев и </w:t>
            </w:r>
            <w:r w:rsidRPr="007E54CB">
              <w:rPr>
                <w:rFonts w:ascii="Times New Roman" w:hAnsi="Times New Roman" w:cs="Times New Roman"/>
              </w:rPr>
              <w:lastRenderedPageBreak/>
              <w:t>кустарников»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</w:tcPr>
          <w:p w:rsidR="00AE5A19" w:rsidRPr="003E420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94,260</w:t>
            </w:r>
          </w:p>
        </w:tc>
        <w:tc>
          <w:tcPr>
            <w:tcW w:w="1417" w:type="dxa"/>
          </w:tcPr>
          <w:p w:rsidR="00AE5A19" w:rsidRPr="003E420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3E420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3E420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3E420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94,260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AE5A19" w:rsidRPr="007E54CB" w:rsidRDefault="00AE5A19" w:rsidP="000F2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956,85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212,90193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7E54CB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 xml:space="preserve"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</w:t>
            </w:r>
            <w:r w:rsidRPr="007E54CB">
              <w:rPr>
                <w:rFonts w:ascii="Times New Roman" w:hAnsi="Times New Roman" w:cs="Times New Roman"/>
              </w:rPr>
              <w:lastRenderedPageBreak/>
              <w:t xml:space="preserve">бюджета муниципального образования» 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AE5A19" w:rsidRPr="00B8036B" w:rsidTr="000F2A95">
        <w:tc>
          <w:tcPr>
            <w:tcW w:w="1247" w:type="dxa"/>
          </w:tcPr>
          <w:p w:rsidR="00AE5A19" w:rsidRPr="00B8036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3346" w:type="dxa"/>
          </w:tcPr>
          <w:p w:rsidR="00AE5A19" w:rsidRPr="00B8036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5A19" w:rsidRPr="00B8036B" w:rsidRDefault="00AE5A19" w:rsidP="000F2A95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611" w:type="dxa"/>
          </w:tcPr>
          <w:p w:rsidR="00AE5A19" w:rsidRPr="00B8036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B8036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B8036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418" w:type="dxa"/>
          </w:tcPr>
          <w:p w:rsidR="00AE5A19" w:rsidRPr="00B8036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1,85</w:t>
            </w:r>
          </w:p>
        </w:tc>
        <w:tc>
          <w:tcPr>
            <w:tcW w:w="1417" w:type="dxa"/>
          </w:tcPr>
          <w:p w:rsidR="00AE5A19" w:rsidRPr="00B8036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AE5A19" w:rsidRPr="00B8036B" w:rsidRDefault="00AE5A19" w:rsidP="000F2A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AE5A19" w:rsidRPr="00B8036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5" w:type="dxa"/>
          </w:tcPr>
          <w:p w:rsidR="00AE5A19" w:rsidRPr="00B8036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462,22446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E5A19" w:rsidRPr="007E54CB" w:rsidRDefault="00AE5A19" w:rsidP="000F2A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E5A19" w:rsidRPr="007E54CB" w:rsidRDefault="00AE5A19" w:rsidP="000F2A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</w:t>
            </w:r>
            <w:r w:rsidRPr="007E54C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501,7517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157,63098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418" w:type="dxa"/>
          </w:tcPr>
          <w:p w:rsidR="00AE5A19" w:rsidRPr="007443D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501,7517</w:t>
            </w:r>
          </w:p>
        </w:tc>
        <w:tc>
          <w:tcPr>
            <w:tcW w:w="1417" w:type="dxa"/>
          </w:tcPr>
          <w:p w:rsidR="00AE5A19" w:rsidRPr="007443D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418" w:type="dxa"/>
          </w:tcPr>
          <w:p w:rsidR="00AE5A19" w:rsidRPr="007443D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AE5A19" w:rsidRPr="007443D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AE5A19" w:rsidRPr="007443D4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2 157,63098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«Благоустройство мест для отдыха детей и молодежи»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387,6679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«Приобретение, установка и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ремонт детских площадок»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272,31668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387,6679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1,796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,796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3346" w:type="dxa"/>
          </w:tcPr>
          <w:p w:rsidR="00AE5A19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«Спиливание деревьев»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3346" w:type="dxa"/>
          </w:tcPr>
          <w:p w:rsidR="00AE5A19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«Ремонт братских захоронений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</w:rPr>
              <w:t>, д. Шейкино»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418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1 390,26727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234,98504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400,0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4,4444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F7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88,8888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97,75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F7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122,75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самоуправления и поддержку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 xml:space="preserve">проектов местных инициатив ТОС  «Солнечный»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F7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1.9.6.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77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33,33333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77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,05263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77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,05263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«Самоцвет»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A54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A54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1.9.11.</w:t>
            </w:r>
          </w:p>
        </w:tc>
        <w:tc>
          <w:tcPr>
            <w:tcW w:w="3346" w:type="dxa"/>
          </w:tcPr>
          <w:p w:rsidR="00AE5A19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jc w:val="center"/>
            </w:pPr>
            <w:r w:rsidRPr="00A54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1.9.13.</w:t>
            </w:r>
          </w:p>
        </w:tc>
        <w:tc>
          <w:tcPr>
            <w:tcW w:w="3346" w:type="dxa"/>
          </w:tcPr>
          <w:p w:rsidR="00AE5A19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90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E5A19" w:rsidRPr="00490D14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90D14">
              <w:rPr>
                <w:rFonts w:ascii="Times New Roman" w:hAnsi="Times New Roman" w:cs="Times New Roman"/>
              </w:rPr>
              <w:t>«Активная политика занятости населения и социальная поддержка безработных граждан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8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79,66889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300,78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71,702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270,702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расходов </w:t>
            </w:r>
            <w:r w:rsidRPr="007E54CB">
              <w:rPr>
                <w:rFonts w:ascii="Times New Roman" w:hAnsi="Times New Roman" w:cs="Times New Roman"/>
              </w:rPr>
              <w:t xml:space="preserve">ликвидации очагов сорного </w:t>
            </w:r>
            <w:r w:rsidRPr="007E54CB">
              <w:rPr>
                <w:rFonts w:ascii="Times New Roman" w:hAnsi="Times New Roman" w:cs="Times New Roman"/>
              </w:rPr>
              <w:lastRenderedPageBreak/>
              <w:t xml:space="preserve">растения борщевик Сосновского» 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2,11111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7,96689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30,078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E5A19" w:rsidRPr="00405FB6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405FB6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405FB6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405FB6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405FB6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405FB6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159,26226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327,96226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159,26226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327,96226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E5A19" w:rsidRPr="007E54CB" w:rsidRDefault="00AE5A19" w:rsidP="000F2A95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152,06226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206,06226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AE5A19" w:rsidRDefault="00AE5A19" w:rsidP="00AE5A19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AE5A19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120,1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052,34856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4 086,32862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3 707,990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2 930,5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20 735,85768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453,2644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365,93412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103,4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2 739,5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18 055,3105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3 427,848</w:t>
            </w:r>
          </w:p>
        </w:tc>
      </w:tr>
    </w:tbl>
    <w:p w:rsidR="00AE5A19" w:rsidRDefault="00AE5A19" w:rsidP="00AE5A19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AE5A19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760,29285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98,74612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36,212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2 072,312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14 627,4625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379,550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413,59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62,171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E54C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417" w:type="dxa"/>
          </w:tcPr>
          <w:p w:rsidR="00AE5A19" w:rsidRPr="006069A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379,550</w:t>
            </w:r>
          </w:p>
        </w:tc>
        <w:tc>
          <w:tcPr>
            <w:tcW w:w="1418" w:type="dxa"/>
          </w:tcPr>
          <w:p w:rsidR="00AE5A19" w:rsidRPr="006069A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413,59</w:t>
            </w:r>
          </w:p>
        </w:tc>
        <w:tc>
          <w:tcPr>
            <w:tcW w:w="1275" w:type="dxa"/>
          </w:tcPr>
          <w:p w:rsidR="00AE5A19" w:rsidRPr="006069A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6069A2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1 462,171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259,95752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35,57416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1 068,53168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190,57416</w:t>
            </w:r>
          </w:p>
        </w:tc>
        <w:tc>
          <w:tcPr>
            <w:tcW w:w="1417" w:type="dxa"/>
          </w:tcPr>
          <w:p w:rsidR="00AE5A19" w:rsidRPr="00E50627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418" w:type="dxa"/>
          </w:tcPr>
          <w:p w:rsidR="00AE5A19" w:rsidRPr="00E50627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275" w:type="dxa"/>
          </w:tcPr>
          <w:p w:rsidR="00AE5A19" w:rsidRPr="00E50627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966,03168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1 204,5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1 204,5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«Иные межбюджетные трансферты на создание условий для организации </w:t>
            </w:r>
            <w:r w:rsidRPr="007E54CB">
              <w:rPr>
                <w:rFonts w:ascii="Times New Roman" w:hAnsi="Times New Roman" w:cs="Times New Roman"/>
              </w:rPr>
              <w:lastRenderedPageBreak/>
              <w:t>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1 204,5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AE5A19" w:rsidRPr="007E54CB" w:rsidRDefault="00AE5A19" w:rsidP="000F2A95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7E54CB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</w:tbl>
    <w:p w:rsidR="00AE5A19" w:rsidRDefault="00AE5A19" w:rsidP="00AE5A19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AE5A19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AE5A19" w:rsidRPr="007E54CB" w:rsidTr="000F2A95">
        <w:tc>
          <w:tcPr>
            <w:tcW w:w="1247" w:type="dxa"/>
          </w:tcPr>
          <w:p w:rsidR="00AE5A19" w:rsidRPr="007E54CB" w:rsidRDefault="00AE5A19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46" w:type="dxa"/>
          </w:tcPr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AE5A19" w:rsidRPr="007E54CB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611" w:type="dxa"/>
          </w:tcPr>
          <w:p w:rsidR="00AE5A19" w:rsidRPr="007E54CB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7E54CB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AE5A19" w:rsidTr="000F2A95">
        <w:tc>
          <w:tcPr>
            <w:tcW w:w="1247" w:type="dxa"/>
          </w:tcPr>
          <w:p w:rsidR="00AE5A19" w:rsidRPr="000F14D8" w:rsidRDefault="00AE5A19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3346" w:type="dxa"/>
          </w:tcPr>
          <w:p w:rsidR="00AE5A19" w:rsidRPr="000F14D8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F14D8">
              <w:rPr>
                <w:rFonts w:ascii="Times New Roman" w:hAnsi="Times New Roman" w:cs="Times New Roman"/>
              </w:rPr>
              <w:t>Мероприятие</w:t>
            </w:r>
          </w:p>
          <w:p w:rsidR="00AE5A19" w:rsidRPr="000F14D8" w:rsidRDefault="00AE5A19" w:rsidP="000F2A95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F14D8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611" w:type="dxa"/>
          </w:tcPr>
          <w:p w:rsidR="00AE5A19" w:rsidRPr="000F14D8" w:rsidRDefault="00AE5A19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0F14D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0F14D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E5A19" w:rsidRPr="000F14D8" w:rsidRDefault="00AE5A19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0F14D8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E5A19" w:rsidRPr="000F14D8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E5A19" w:rsidRPr="000F14D8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0F14D8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E5A19" w:rsidRPr="008C53DE" w:rsidRDefault="00AE5A19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AE5A19" w:rsidRDefault="00AE5A19" w:rsidP="00AE5A19">
      <w:pPr>
        <w:jc w:val="right"/>
      </w:pPr>
    </w:p>
    <w:p w:rsidR="00B02798" w:rsidRDefault="00B02798" w:rsidP="00B02798">
      <w:pPr>
        <w:jc w:val="center"/>
        <w:rPr>
          <w:rFonts w:ascii="Times New Roman" w:hAnsi="Times New Roman" w:cs="Times New Roman"/>
          <w:b/>
        </w:rPr>
        <w:sectPr w:rsidR="00B02798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8F272B" w:rsidRPr="007E54C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F272B" w:rsidRPr="007E54C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8F272B" w:rsidRPr="007E54C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от__.__</w:t>
      </w:r>
      <w:r w:rsidRPr="007E54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 г.  № __</w:t>
      </w:r>
    </w:p>
    <w:p w:rsidR="008F272B" w:rsidRPr="007E54C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Pr="007E54CB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8F272B" w:rsidRPr="007E54C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8F272B" w:rsidRPr="007E54C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8F272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на 2023-2026</w:t>
      </w:r>
      <w:r w:rsidRPr="007E54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8F272B" w:rsidRPr="007E54CB" w:rsidRDefault="008F272B" w:rsidP="008F27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F272B" w:rsidRPr="00451825" w:rsidRDefault="008F272B" w:rsidP="008F272B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276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931" w:type="dxa"/>
            <w:gridSpan w:val="6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8F272B" w:rsidRPr="00360665" w:rsidTr="000F2A95">
        <w:tc>
          <w:tcPr>
            <w:tcW w:w="8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 w:val="restart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2027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годы» 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D30B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13 776,99751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3 582,99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14 912,5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D30B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75 052,86216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8F272B" w:rsidRPr="0001294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6489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1 819,27741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D30B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4 905,24402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13 315,74551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13 169,4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14 912,5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06489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70 837,88275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сельского 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D30B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13 776,99751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3 582,99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14 912,5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D30B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75 052,86216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8F272B" w:rsidRPr="0001294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6489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1 819,27741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D30B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13 776,99751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3 582,99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14 912,5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272B" w:rsidRPr="00D30B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75 052,86216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01" w:type="dxa"/>
          </w:tcPr>
          <w:p w:rsidR="008F272B" w:rsidRPr="0001294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6489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1 819,27741</w:t>
            </w:r>
          </w:p>
        </w:tc>
      </w:tr>
      <w:tr w:rsidR="008F272B" w:rsidRPr="00360665" w:rsidTr="000F2A95">
        <w:tc>
          <w:tcPr>
            <w:tcW w:w="3359" w:type="dxa"/>
            <w:gridSpan w:val="2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B220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9 666,66889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E2F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52 784,54222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2 350,702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B220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9 584,96689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E2F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50 07673381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B220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9 666,66889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E2F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52 784,54222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2 350,702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B220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9 584,96689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ED14C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DE2F5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50 07673381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2B" w:rsidRDefault="008F272B" w:rsidP="008F27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8F272B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8F272B" w:rsidRPr="00360665" w:rsidTr="000F2A95">
        <w:tc>
          <w:tcPr>
            <w:tcW w:w="817" w:type="dxa"/>
            <w:vMerge w:val="restart"/>
          </w:tcPr>
          <w:p w:rsidR="008F272B" w:rsidRPr="00420FD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2" w:type="dxa"/>
            <w:vMerge w:val="restart"/>
          </w:tcPr>
          <w:p w:rsidR="008F272B" w:rsidRPr="00420FDD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8F272B" w:rsidRPr="00420FDD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8F272B" w:rsidRPr="00420FDD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420FD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B960D2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8F272B" w:rsidRPr="00B55D9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533B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533B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38 616,18376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960D2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960D2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960D2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533B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72B" w:rsidRPr="00533B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38 616,18376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960D2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B960D2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960D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8F272B" w:rsidRPr="00B55D9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38 616,18376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8155A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38 616,18376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vMerge w:val="restart"/>
          </w:tcPr>
          <w:p w:rsidR="008F272B" w:rsidRPr="001B244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1B244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42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4 798,63661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4 798,63661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72B" w:rsidRPr="00360665" w:rsidRDefault="008F272B" w:rsidP="000F2A9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7" w:type="dxa"/>
          </w:tcPr>
          <w:p w:rsidR="008F272B" w:rsidRDefault="008F272B" w:rsidP="000F2A95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3 45,74661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7" w:type="dxa"/>
          </w:tcPr>
          <w:p w:rsidR="008F272B" w:rsidRDefault="008F272B" w:rsidP="000F2A95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3 45,74661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8F272B" w:rsidRPr="00360665" w:rsidRDefault="008F272B" w:rsidP="000F2A95">
            <w:pPr>
              <w:rPr>
                <w:sz w:val="24"/>
                <w:szCs w:val="24"/>
              </w:rPr>
            </w:pPr>
          </w:p>
          <w:p w:rsidR="008F272B" w:rsidRPr="00360665" w:rsidRDefault="008F272B" w:rsidP="000F2A9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B55D9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1 344,89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B55D9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8F272B" w:rsidRPr="0081108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1 344,89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8F272B" w:rsidRPr="001B244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8F272B" w:rsidRPr="001B244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42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219,7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219,7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C356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72B" w:rsidRDefault="008F272B" w:rsidP="008F272B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8F272B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8F272B" w:rsidRPr="00A55B04" w:rsidTr="000F2A95">
        <w:tc>
          <w:tcPr>
            <w:tcW w:w="817" w:type="dxa"/>
            <w:vMerge w:val="restart"/>
          </w:tcPr>
          <w:p w:rsidR="008F272B" w:rsidRPr="005845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542" w:type="dxa"/>
            <w:vMerge w:val="restart"/>
          </w:tcPr>
          <w:p w:rsidR="008F272B" w:rsidRPr="005845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F272B" w:rsidRPr="005845E1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427" w:type="dxa"/>
            <w:vMerge w:val="restart"/>
          </w:tcPr>
          <w:p w:rsidR="008F272B" w:rsidRPr="005845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5845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8F272B" w:rsidRPr="00A55B04" w:rsidTr="000F2A95">
        <w:tc>
          <w:tcPr>
            <w:tcW w:w="81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845E1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A55B04" w:rsidTr="000F2A95">
        <w:tc>
          <w:tcPr>
            <w:tcW w:w="81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845E1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A55B04" w:rsidTr="000F2A95">
        <w:tc>
          <w:tcPr>
            <w:tcW w:w="81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845E1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5845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8F272B" w:rsidRPr="00A55B04" w:rsidTr="000F2A95">
        <w:tc>
          <w:tcPr>
            <w:tcW w:w="81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845E1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845E1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8F272B" w:rsidRPr="001B2445" w:rsidRDefault="008F272B" w:rsidP="000F2A95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8F272B" w:rsidRPr="001B2445" w:rsidRDefault="008F272B" w:rsidP="000F2A95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2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A02C37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2C37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A39D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20DB2" w:rsidTr="000F2A95">
        <w:tc>
          <w:tcPr>
            <w:tcW w:w="81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8F272B" w:rsidRPr="001B2445" w:rsidRDefault="008F272B" w:rsidP="000F2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8F272B" w:rsidRPr="001B244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427" w:type="dxa"/>
            <w:vMerge w:val="restart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01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956,85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3 212,90193</w:t>
            </w:r>
          </w:p>
        </w:tc>
      </w:tr>
      <w:tr w:rsidR="008F272B" w:rsidRPr="00320DB2" w:rsidTr="000F2A95">
        <w:tc>
          <w:tcPr>
            <w:tcW w:w="817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8F272B" w:rsidRPr="00320DB2" w:rsidTr="000F2A95">
        <w:tc>
          <w:tcPr>
            <w:tcW w:w="817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8F272B" w:rsidRPr="00320DB2" w:rsidTr="000F2A95">
        <w:tc>
          <w:tcPr>
            <w:tcW w:w="817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01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956,85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8F272B" w:rsidRPr="00801F3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2 665,79552</w:t>
            </w:r>
          </w:p>
        </w:tc>
      </w:tr>
      <w:tr w:rsidR="008F272B" w:rsidRPr="00320DB2" w:rsidTr="000F2A95">
        <w:tc>
          <w:tcPr>
            <w:tcW w:w="817" w:type="dxa"/>
            <w:vMerge/>
          </w:tcPr>
          <w:p w:rsidR="008F272B" w:rsidRPr="00320DB2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8F272B" w:rsidRPr="00320DB2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</w:tcPr>
          <w:p w:rsidR="008F272B" w:rsidRPr="00320DB2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F272B" w:rsidRPr="00801F3C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20DB2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F272B" w:rsidRPr="00320D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F272B" w:rsidRPr="00320D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8F272B" w:rsidRPr="00320D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F272B" w:rsidRPr="00320D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8F272B" w:rsidRPr="00320D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2F94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2F94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2F94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2F94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2F94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2 462,22446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8F272B" w:rsidRPr="00A01684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2 462,22446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rPr>
          <w:trHeight w:val="2400"/>
        </w:trPr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430C89" w:rsidTr="000F2A95">
        <w:tc>
          <w:tcPr>
            <w:tcW w:w="817" w:type="dxa"/>
            <w:vMerge w:val="restart"/>
          </w:tcPr>
          <w:p w:rsidR="008F272B" w:rsidRPr="00430C89" w:rsidRDefault="008F272B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542" w:type="dxa"/>
            <w:vMerge w:val="restart"/>
          </w:tcPr>
          <w:p w:rsidR="008F272B" w:rsidRPr="00430C89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427" w:type="dxa"/>
            <w:vMerge w:val="restart"/>
          </w:tcPr>
          <w:p w:rsidR="008F272B" w:rsidRPr="00430C89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430C89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430C89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72B" w:rsidRPr="00430C89" w:rsidTr="000F2A95">
        <w:tc>
          <w:tcPr>
            <w:tcW w:w="817" w:type="dxa"/>
            <w:vMerge/>
          </w:tcPr>
          <w:p w:rsidR="008F272B" w:rsidRPr="00430C89" w:rsidRDefault="008F272B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30C89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30C89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30C89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430C89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430C89" w:rsidTr="000F2A95">
        <w:tc>
          <w:tcPr>
            <w:tcW w:w="817" w:type="dxa"/>
            <w:vMerge/>
          </w:tcPr>
          <w:p w:rsidR="008F272B" w:rsidRPr="00430C89" w:rsidRDefault="008F272B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30C89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30C89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30C89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430C89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430C89" w:rsidTr="000F2A95">
        <w:tc>
          <w:tcPr>
            <w:tcW w:w="817" w:type="dxa"/>
            <w:vMerge/>
          </w:tcPr>
          <w:p w:rsidR="008F272B" w:rsidRPr="00430C89" w:rsidRDefault="008F272B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30C89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30C89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30C89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430C89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72B" w:rsidRPr="00430C89" w:rsidTr="000F2A95">
        <w:tc>
          <w:tcPr>
            <w:tcW w:w="817" w:type="dxa"/>
            <w:vMerge/>
          </w:tcPr>
          <w:p w:rsidR="008F272B" w:rsidRPr="00430C89" w:rsidRDefault="008F272B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30C89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30C89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30C89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430C89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30C89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A06806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2" w:type="dxa"/>
            <w:vMerge w:val="restart"/>
          </w:tcPr>
          <w:p w:rsidR="008F272B" w:rsidRPr="00A06806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A06806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vMerge w:val="restart"/>
          </w:tcPr>
          <w:p w:rsidR="008F272B" w:rsidRPr="00A06806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A0680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F272B" w:rsidRPr="00A0680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72B" w:rsidRPr="00A06806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2 157,63098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680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A06806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6806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A06806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680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A06806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2 157,63098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A0680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0680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06806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4E384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542" w:type="dxa"/>
            <w:vMerge w:val="restart"/>
          </w:tcPr>
          <w:p w:rsidR="008F272B" w:rsidRPr="004E384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4E384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уборке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свалок»</w:t>
            </w:r>
          </w:p>
        </w:tc>
        <w:tc>
          <w:tcPr>
            <w:tcW w:w="1427" w:type="dxa"/>
            <w:vMerge w:val="restart"/>
          </w:tcPr>
          <w:p w:rsidR="008F272B" w:rsidRPr="004E384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4E38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4E38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2 157,63098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4E384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E38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4E38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4E384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E384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4E38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4E384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E38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4E38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8F272B" w:rsidRPr="0008579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2 157,63098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4E384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4E384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4E38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4E38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E384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1B244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8F272B" w:rsidRPr="001B244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1B244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427" w:type="dxa"/>
            <w:vMerge w:val="restart"/>
          </w:tcPr>
          <w:p w:rsidR="008F272B" w:rsidRPr="001B244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1B24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F272B" w:rsidRPr="001B24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72B" w:rsidRPr="001B244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1B2445" w:rsidRDefault="008F272B" w:rsidP="000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1B24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1B244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1B2445" w:rsidRDefault="008F272B" w:rsidP="000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1B244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1B244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1B2445" w:rsidRDefault="008F272B" w:rsidP="000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1B24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1B244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1B2445" w:rsidRDefault="008F272B" w:rsidP="000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1B244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1B244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1B244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B021E3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B021E3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761,796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021E3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B021E3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021E3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B021E3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021E3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B021E3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761,796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B021E3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B021E3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B021E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1F4AC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E7002E" w:rsidTr="000F2A95">
        <w:tc>
          <w:tcPr>
            <w:tcW w:w="817" w:type="dxa"/>
            <w:vMerge w:val="restart"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542" w:type="dxa"/>
            <w:vMerge w:val="restart"/>
          </w:tcPr>
          <w:p w:rsidR="008F272B" w:rsidRPr="00E7002E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«Спиливание деревьев»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E7002E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F272B" w:rsidRPr="00E7002E" w:rsidTr="000F2A95">
        <w:tc>
          <w:tcPr>
            <w:tcW w:w="81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E7002E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E7002E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E7002E" w:rsidTr="000F2A95">
        <w:tc>
          <w:tcPr>
            <w:tcW w:w="81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E7002E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E7002E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E7002E" w:rsidTr="000F2A95">
        <w:tc>
          <w:tcPr>
            <w:tcW w:w="81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E7002E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E7002E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F272B" w:rsidRPr="00E7002E" w:rsidTr="000F2A95">
        <w:tc>
          <w:tcPr>
            <w:tcW w:w="81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E7002E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E7002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E7002E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7002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0C3103" w:rsidTr="000F2A95">
        <w:tc>
          <w:tcPr>
            <w:tcW w:w="817" w:type="dxa"/>
            <w:vMerge w:val="restart"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1.8.3</w:t>
            </w:r>
          </w:p>
        </w:tc>
        <w:tc>
          <w:tcPr>
            <w:tcW w:w="2542" w:type="dxa"/>
            <w:vMerge w:val="restart"/>
          </w:tcPr>
          <w:p w:rsidR="008F272B" w:rsidRPr="000C3103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«Ремонт братских захоронений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Шейкино»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0C3103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8F272B" w:rsidRPr="000C3103" w:rsidTr="000F2A95">
        <w:tc>
          <w:tcPr>
            <w:tcW w:w="81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0C3103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0C3103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0C3103" w:rsidTr="000F2A95">
        <w:tc>
          <w:tcPr>
            <w:tcW w:w="81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0C3103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0C3103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0C3103" w:rsidTr="000F2A95">
        <w:tc>
          <w:tcPr>
            <w:tcW w:w="81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0C3103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0C3103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8F272B" w:rsidRPr="000C3103" w:rsidTr="000F2A95">
        <w:tc>
          <w:tcPr>
            <w:tcW w:w="81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0C3103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0C3103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0C3103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C310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CA7700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01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1 390,26727</w:t>
            </w: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2 234,98504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CA7700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CA7700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66F4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CA7700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01" w:type="dxa"/>
          </w:tcPr>
          <w:p w:rsidR="008F272B" w:rsidRPr="00066F4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210,26727</w:t>
            </w: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344,98504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CA7700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A770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553732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2542" w:type="dxa"/>
            <w:vMerge w:val="restart"/>
          </w:tcPr>
          <w:p w:rsidR="008F272B" w:rsidRPr="00553732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553732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F272B" w:rsidRPr="00553732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553732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553732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8F272B" w:rsidRPr="00553732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553732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553732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553732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8F272B" w:rsidRPr="00553732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44,444444</w:t>
            </w: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553732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553732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5373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E3"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B4678A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F272B" w:rsidRPr="00B4678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272B" w:rsidRPr="00B4678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F272B" w:rsidRPr="00B4678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272B" w:rsidRPr="00B4678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272B" w:rsidRPr="00B4678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1.9.8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B64113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F272B" w:rsidRPr="00B6411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272B" w:rsidRPr="00B64113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F272B" w:rsidRPr="00B6411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272B" w:rsidRPr="00B6411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272B" w:rsidRPr="00B6411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2B" w:rsidRDefault="008F272B" w:rsidP="008F272B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8F272B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8F272B" w:rsidRPr="00360665" w:rsidTr="000F2A95">
        <w:tc>
          <w:tcPr>
            <w:tcW w:w="817" w:type="dxa"/>
            <w:vMerge w:val="restart"/>
          </w:tcPr>
          <w:p w:rsidR="008F272B" w:rsidRPr="007B170E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6875B2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875B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5C48A6" w:rsidTr="000F2A95">
        <w:tc>
          <w:tcPr>
            <w:tcW w:w="817" w:type="dxa"/>
            <w:vMerge w:val="restart"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2542" w:type="dxa"/>
            <w:vMerge w:val="restart"/>
          </w:tcPr>
          <w:p w:rsidR="008F272B" w:rsidRPr="007E54CB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2B" w:rsidRDefault="008F272B" w:rsidP="008F272B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8F272B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8F272B" w:rsidRPr="005C48A6" w:rsidTr="000F2A95">
        <w:tc>
          <w:tcPr>
            <w:tcW w:w="817" w:type="dxa"/>
            <w:vMerge w:val="restart"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1.9.12</w:t>
            </w:r>
          </w:p>
        </w:tc>
        <w:tc>
          <w:tcPr>
            <w:tcW w:w="2542" w:type="dxa"/>
            <w:vMerge w:val="restart"/>
          </w:tcPr>
          <w:p w:rsidR="008F272B" w:rsidRPr="007E54CB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8F272B" w:rsidRPr="005C48A6" w:rsidTr="000F2A95">
        <w:tc>
          <w:tcPr>
            <w:tcW w:w="81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5C48A6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5C48A6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5C48A6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5C48A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4D73B8" w:rsidTr="000F2A95">
        <w:tc>
          <w:tcPr>
            <w:tcW w:w="817" w:type="dxa"/>
            <w:vMerge w:val="restart"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1.9.13</w:t>
            </w:r>
          </w:p>
        </w:tc>
        <w:tc>
          <w:tcPr>
            <w:tcW w:w="2542" w:type="dxa"/>
            <w:vMerge w:val="restart"/>
          </w:tcPr>
          <w:p w:rsidR="008F272B" w:rsidRPr="003B08EB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B">
              <w:rPr>
                <w:rFonts w:ascii="Times New Roman" w:hAnsi="Times New Roman" w:cs="Times New Roman"/>
                <w:sz w:val="24"/>
                <w:szCs w:val="24"/>
              </w:rPr>
              <w:t>Мероприятие «Активная политика занятости населения и социальная поддержка безработных граждан»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4D73B8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272B" w:rsidRPr="004D73B8" w:rsidTr="000F2A95">
        <w:tc>
          <w:tcPr>
            <w:tcW w:w="81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D73B8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4D73B8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4D73B8" w:rsidTr="000F2A95">
        <w:tc>
          <w:tcPr>
            <w:tcW w:w="81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D73B8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4D73B8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272B" w:rsidRPr="004D73B8" w:rsidTr="000F2A95">
        <w:tc>
          <w:tcPr>
            <w:tcW w:w="81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D73B8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4D73B8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4D73B8" w:rsidTr="000F2A95">
        <w:tc>
          <w:tcPr>
            <w:tcW w:w="81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4D73B8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4D73B8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4D73B8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D73B8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«Ликвидация очагов сорного растения борщевика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Сосновского»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8F272B" w:rsidRPr="00AD7C9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AD7C9E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01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79,66889</w:t>
            </w:r>
          </w:p>
        </w:tc>
        <w:tc>
          <w:tcPr>
            <w:tcW w:w="1417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300,78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D7C9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AD7C9E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D7C9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AD7C9E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270,702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D7C9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AD7C9E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30,078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AD7C9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AD7C9E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AD7C9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</w:t>
            </w:r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8B7DE1" w:rsidRDefault="008F272B" w:rsidP="000F2A9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«Иные межбюджетные трансферты на разработку проектно-сметной документации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городских и сельских поселений»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3D2A3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D2A3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D2A3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D2A3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D2A3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B861F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B861F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B861F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B861F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B861F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5B5BE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8B7DE1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8F272B" w:rsidRPr="008B7DE1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8F272B" w:rsidRPr="008B7DE1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8B7DE1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8B7DE1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8F272B" w:rsidRPr="00F2072A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8F272B" w:rsidRPr="008B7DE1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8B7DE1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206,06226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206,06226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2.1.4.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2542" w:type="dxa"/>
            <w:vMerge w:val="restart"/>
          </w:tcPr>
          <w:p w:rsidR="008F272B" w:rsidRPr="004E7C83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rPr>
          <w:trHeight w:val="451"/>
        </w:trPr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4 086,32862</w:t>
            </w: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3 771,99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20 735,85769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Default="008F272B" w:rsidP="000F2A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Default="008F272B" w:rsidP="000F2A9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4 643,83856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3 706,77862</w:t>
            </w: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3 294,4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19 228,68668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4 086,32862</w:t>
            </w: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3 771,99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20 735,85769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Default="008F272B" w:rsidP="000F2A95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Default="008F272B" w:rsidP="000F2A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Default="008F272B" w:rsidP="000F2A95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4 643,83856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3 706,77862</w:t>
            </w: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3 294,4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19 228,68668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21399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72B" w:rsidRDefault="008F272B" w:rsidP="008F272B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8F272B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8F272B" w:rsidRPr="00A55B04" w:rsidTr="000F2A95">
        <w:tc>
          <w:tcPr>
            <w:tcW w:w="817" w:type="dxa"/>
            <w:vMerge w:val="restart"/>
          </w:tcPr>
          <w:p w:rsidR="008F272B" w:rsidRPr="00353346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8F272B" w:rsidRPr="00353346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5334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353346">
              <w:rPr>
                <w:rFonts w:ascii="Times New Roman" w:hAnsi="Times New Roman" w:cs="Times New Roman"/>
                <w:b/>
              </w:rPr>
              <w:t xml:space="preserve"> «Обеспечение функционирования системы муниципального управления»</w:t>
            </w:r>
          </w:p>
        </w:tc>
        <w:tc>
          <w:tcPr>
            <w:tcW w:w="1427" w:type="dxa"/>
            <w:vMerge w:val="restart"/>
          </w:tcPr>
          <w:p w:rsidR="008F272B" w:rsidRPr="00353346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5334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53346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3 365,93412</w:t>
            </w:r>
          </w:p>
        </w:tc>
        <w:tc>
          <w:tcPr>
            <w:tcW w:w="1417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18 055,3105</w:t>
            </w:r>
          </w:p>
        </w:tc>
      </w:tr>
      <w:tr w:rsidR="008F272B" w:rsidRPr="00A55B04" w:rsidTr="000F2A95">
        <w:tc>
          <w:tcPr>
            <w:tcW w:w="81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5334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53346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A55B04" w:rsidTr="000F2A95">
        <w:tc>
          <w:tcPr>
            <w:tcW w:w="81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53346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53346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A55B04" w:rsidTr="000F2A95">
        <w:tc>
          <w:tcPr>
            <w:tcW w:w="81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5334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53346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3 365,93412</w:t>
            </w:r>
          </w:p>
        </w:tc>
        <w:tc>
          <w:tcPr>
            <w:tcW w:w="1417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18 055,3105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53346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53346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F84" w:rsidRDefault="008F272B" w:rsidP="000F2A9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5334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7" w:type="dxa"/>
          </w:tcPr>
          <w:p w:rsidR="008F272B" w:rsidRDefault="008F272B" w:rsidP="000F2A9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3 427,848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7" w:type="dxa"/>
          </w:tcPr>
          <w:p w:rsidR="008F272B" w:rsidRDefault="008F272B" w:rsidP="000F2A9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8F272B" w:rsidRDefault="008F272B" w:rsidP="000F2A95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2 698,74612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2 436,212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14 627,4625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2 698,74612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2 436,212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14 627,4625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«Реализация органами местного самоуправления отдельных </w:t>
            </w:r>
            <w:r w:rsidRPr="008B7DE1">
              <w:rPr>
                <w:rFonts w:ascii="Times New Roman" w:hAnsi="Times New Roman" w:cs="Times New Roman"/>
                <w:b/>
                <w:bCs/>
              </w:rPr>
              <w:lastRenderedPageBreak/>
              <w:t>переданных государственных полномочий»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BA7CED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BA7CED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BA7CED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8B7DE1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8F272B" w:rsidRPr="007E51D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1 462,171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8F272B" w:rsidRPr="007E51D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36856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1 462,171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7E51D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9C167C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9C167C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235,57416</w:t>
            </w: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1 068,53168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9C167C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9C167C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9C167C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9C167C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9C167C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9C167C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1 023,53168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9C167C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9C167C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«Единовременные </w:t>
            </w:r>
            <w:r w:rsidRPr="00360665">
              <w:rPr>
                <w:rFonts w:ascii="Times New Roman" w:hAnsi="Times New Roman" w:cs="Times New Roman"/>
              </w:rPr>
              <w:lastRenderedPageBreak/>
              <w:t>выплаты отдельным категориям граждан»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1F6972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</w:tcPr>
          <w:p w:rsidR="008F272B" w:rsidRPr="001F697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418" w:type="dxa"/>
          </w:tcPr>
          <w:p w:rsidR="008F272B" w:rsidRPr="001F697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</w:tcPr>
          <w:p w:rsidR="008F272B" w:rsidRPr="001F697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8F272B" w:rsidRPr="00CB665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1F697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8F272B" w:rsidRPr="001F697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B665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F272B" w:rsidRPr="00360665" w:rsidTr="000F2A95">
        <w:tc>
          <w:tcPr>
            <w:tcW w:w="81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8F272B" w:rsidRPr="00360665" w:rsidRDefault="008F272B" w:rsidP="000F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8F272B" w:rsidRPr="008B7DE1" w:rsidRDefault="008F272B" w:rsidP="000F2A9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036B1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036B1E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036B1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036B1E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036B1E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036B1E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036B1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036B1E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036B1E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036B1E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036B1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rPr>
          <w:trHeight w:val="407"/>
        </w:trPr>
        <w:tc>
          <w:tcPr>
            <w:tcW w:w="81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F334B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F334BE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Подпрограмма 4 «Создание условий для организации досуга и обеспечения жителей поселения услугами </w:t>
            </w:r>
            <w:r w:rsidRPr="00360665">
              <w:rPr>
                <w:rFonts w:ascii="Times New Roman" w:hAnsi="Times New Roman" w:cs="Times New Roman"/>
                <w:b/>
              </w:rPr>
              <w:lastRenderedPageBreak/>
              <w:t>организации культуры»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8B7DE1" w:rsidRDefault="008F272B" w:rsidP="000F2A9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8F272B" w:rsidRPr="008B7DE1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8F272B" w:rsidRPr="008B7DE1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8F272B" w:rsidRPr="008B7DE1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8B7DE1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47074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8B7DE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8B7DE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8B7DE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8B7DE1" w:rsidRDefault="008F272B" w:rsidP="000F2A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8B7DE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8135FF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2B" w:rsidRDefault="008F272B" w:rsidP="008F272B">
      <w:pPr>
        <w:snapToGrid w:val="0"/>
        <w:ind w:left="-108" w:right="-102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F272B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EC42C0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6F0741" w:rsidRDefault="008F272B" w:rsidP="000F2A9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8F272B" w:rsidRPr="006F0741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427" w:type="dxa"/>
            <w:vMerge w:val="restart"/>
          </w:tcPr>
          <w:p w:rsidR="008F272B" w:rsidRPr="006F0741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6F074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6F074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6F074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6F074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6F074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6F074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6F074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6F0741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8F272B" w:rsidRPr="006F0741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6F0741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6F0741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</w:t>
            </w:r>
            <w:r w:rsidRPr="00360665">
              <w:rPr>
                <w:rFonts w:ascii="Times New Roman" w:hAnsi="Times New Roman" w:cs="Times New Roman"/>
              </w:rPr>
              <w:lastRenderedPageBreak/>
              <w:t>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vMerge w:val="restart"/>
          </w:tcPr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8F272B" w:rsidRPr="00360665" w:rsidRDefault="008F272B" w:rsidP="000F2A9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F402B2" w:rsidRDefault="008F272B" w:rsidP="000F2A95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8F272B" w:rsidRPr="00F402B2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8F272B" w:rsidRPr="00F402B2" w:rsidRDefault="008F272B" w:rsidP="000F2A95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</w:tcPr>
          <w:p w:rsidR="008F272B" w:rsidRPr="00F402B2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CF1892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F1892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F1892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F1892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CF1892" w:rsidRDefault="008F272B" w:rsidP="000F2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 w:val="restart"/>
          </w:tcPr>
          <w:p w:rsidR="008F272B" w:rsidRPr="00360665" w:rsidRDefault="008F272B" w:rsidP="000F2A95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8F272B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F272B" w:rsidRPr="00360665" w:rsidRDefault="008F272B" w:rsidP="000F2A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:rsidR="008F272B" w:rsidRPr="00360665" w:rsidRDefault="008F272B" w:rsidP="000F2A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8F272B" w:rsidRPr="00CF1892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F272B" w:rsidRPr="009F3B63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72B" w:rsidRPr="00360665" w:rsidTr="000F2A95">
        <w:tc>
          <w:tcPr>
            <w:tcW w:w="817" w:type="dxa"/>
            <w:vMerge/>
          </w:tcPr>
          <w:p w:rsidR="008F272B" w:rsidRPr="00360665" w:rsidRDefault="008F272B" w:rsidP="000F2A95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F272B" w:rsidRPr="00360665" w:rsidRDefault="008F272B" w:rsidP="000F2A95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8F272B" w:rsidRPr="00360665" w:rsidRDefault="008F272B" w:rsidP="000F2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72B" w:rsidRPr="00360665" w:rsidRDefault="008F272B" w:rsidP="000F2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8F272B" w:rsidRPr="00360665" w:rsidRDefault="008F272B" w:rsidP="000F2A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72B" w:rsidRPr="00360665" w:rsidRDefault="008F272B" w:rsidP="000F2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2B" w:rsidRPr="00360665" w:rsidRDefault="008F272B" w:rsidP="008F2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8F272B" w:rsidRDefault="008F272B" w:rsidP="008F272B">
      <w:pPr>
        <w:jc w:val="right"/>
      </w:pPr>
    </w:p>
    <w:p w:rsidR="00B02798" w:rsidRDefault="00B02798" w:rsidP="00B02798">
      <w:pPr>
        <w:jc w:val="center"/>
        <w:rPr>
          <w:rFonts w:ascii="Times New Roman" w:hAnsi="Times New Roman" w:cs="Times New Roman"/>
          <w:b/>
        </w:rPr>
        <w:sectPr w:rsidR="00B02798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B02798" w:rsidRPr="001D6FA4" w:rsidRDefault="00B02798" w:rsidP="00B02798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F6206" w:rsidRPr="00572B98" w:rsidRDefault="006F6206" w:rsidP="00527C49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186F" w:rsidRPr="00CA4359" w:rsidRDefault="00F6186F">
      <w:pPr>
        <w:rPr>
          <w:rFonts w:ascii="Times New Roman" w:hAnsi="Times New Roman" w:cs="Times New Roman"/>
          <w:sz w:val="24"/>
          <w:szCs w:val="24"/>
        </w:rPr>
      </w:pPr>
    </w:p>
    <w:sectPr w:rsidR="00F6186F" w:rsidRPr="00CA4359" w:rsidSect="00527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55FF4"/>
    <w:multiLevelType w:val="hybridMultilevel"/>
    <w:tmpl w:val="241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C49"/>
    <w:rsid w:val="0002384D"/>
    <w:rsid w:val="000636DF"/>
    <w:rsid w:val="000A77DD"/>
    <w:rsid w:val="000B54A8"/>
    <w:rsid w:val="00161703"/>
    <w:rsid w:val="00181FDD"/>
    <w:rsid w:val="00186503"/>
    <w:rsid w:val="002663EB"/>
    <w:rsid w:val="002D75D4"/>
    <w:rsid w:val="002F2831"/>
    <w:rsid w:val="002F416F"/>
    <w:rsid w:val="00311740"/>
    <w:rsid w:val="003279A1"/>
    <w:rsid w:val="003329E6"/>
    <w:rsid w:val="00342C48"/>
    <w:rsid w:val="00401C5E"/>
    <w:rsid w:val="00407252"/>
    <w:rsid w:val="00447C6B"/>
    <w:rsid w:val="00451FEA"/>
    <w:rsid w:val="00455EDF"/>
    <w:rsid w:val="004734DD"/>
    <w:rsid w:val="00475539"/>
    <w:rsid w:val="004853ED"/>
    <w:rsid w:val="0050449B"/>
    <w:rsid w:val="00511B83"/>
    <w:rsid w:val="00524621"/>
    <w:rsid w:val="00527C49"/>
    <w:rsid w:val="00530B5A"/>
    <w:rsid w:val="0053625A"/>
    <w:rsid w:val="005601D6"/>
    <w:rsid w:val="00572B98"/>
    <w:rsid w:val="00581943"/>
    <w:rsid w:val="005E091B"/>
    <w:rsid w:val="005F6B9B"/>
    <w:rsid w:val="006303DC"/>
    <w:rsid w:val="00630B4B"/>
    <w:rsid w:val="006963C9"/>
    <w:rsid w:val="006F6206"/>
    <w:rsid w:val="007D7733"/>
    <w:rsid w:val="007E2F78"/>
    <w:rsid w:val="0082371A"/>
    <w:rsid w:val="00843A4A"/>
    <w:rsid w:val="00862464"/>
    <w:rsid w:val="008722E9"/>
    <w:rsid w:val="008A4DB2"/>
    <w:rsid w:val="008C137E"/>
    <w:rsid w:val="008D37FB"/>
    <w:rsid w:val="008F272B"/>
    <w:rsid w:val="008F45D6"/>
    <w:rsid w:val="008F74FB"/>
    <w:rsid w:val="00902A0C"/>
    <w:rsid w:val="00913FDB"/>
    <w:rsid w:val="0097290F"/>
    <w:rsid w:val="00981A60"/>
    <w:rsid w:val="0099248B"/>
    <w:rsid w:val="00A4095D"/>
    <w:rsid w:val="00AE5A19"/>
    <w:rsid w:val="00AF2FD9"/>
    <w:rsid w:val="00B02798"/>
    <w:rsid w:val="00B063C2"/>
    <w:rsid w:val="00B12092"/>
    <w:rsid w:val="00B1224C"/>
    <w:rsid w:val="00B37066"/>
    <w:rsid w:val="00B37647"/>
    <w:rsid w:val="00BC3771"/>
    <w:rsid w:val="00BF4B3C"/>
    <w:rsid w:val="00C15509"/>
    <w:rsid w:val="00C4014E"/>
    <w:rsid w:val="00CA4359"/>
    <w:rsid w:val="00CB2DC9"/>
    <w:rsid w:val="00CC238B"/>
    <w:rsid w:val="00CC24BC"/>
    <w:rsid w:val="00CE2E29"/>
    <w:rsid w:val="00CF18DE"/>
    <w:rsid w:val="00CF7A14"/>
    <w:rsid w:val="00D0532A"/>
    <w:rsid w:val="00D50246"/>
    <w:rsid w:val="00D67ECC"/>
    <w:rsid w:val="00E66662"/>
    <w:rsid w:val="00E669A1"/>
    <w:rsid w:val="00E67FE8"/>
    <w:rsid w:val="00E80101"/>
    <w:rsid w:val="00EA497B"/>
    <w:rsid w:val="00ED50B1"/>
    <w:rsid w:val="00F5478E"/>
    <w:rsid w:val="00F6186F"/>
    <w:rsid w:val="00FB5044"/>
    <w:rsid w:val="00FE1672"/>
    <w:rsid w:val="00FE726D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D"/>
  </w:style>
  <w:style w:type="paragraph" w:styleId="1">
    <w:name w:val="heading 1"/>
    <w:basedOn w:val="a"/>
    <w:next w:val="a"/>
    <w:link w:val="10"/>
    <w:uiPriority w:val="9"/>
    <w:qFormat/>
    <w:rsid w:val="00560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7C49"/>
  </w:style>
  <w:style w:type="paragraph" w:styleId="a4">
    <w:name w:val="No Spacing"/>
    <w:link w:val="a3"/>
    <w:uiPriority w:val="1"/>
    <w:qFormat/>
    <w:rsid w:val="00527C49"/>
    <w:pPr>
      <w:spacing w:after="0" w:line="240" w:lineRule="auto"/>
    </w:pPr>
  </w:style>
  <w:style w:type="table" w:styleId="a5">
    <w:name w:val="Table Grid"/>
    <w:basedOn w:val="a1"/>
    <w:uiPriority w:val="59"/>
    <w:rsid w:val="006F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37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60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2">
    <w:name w:val="Абзац списка1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5601D6"/>
  </w:style>
  <w:style w:type="character" w:customStyle="1" w:styleId="WW8Num1z2">
    <w:name w:val="WW8Num1z2"/>
    <w:rsid w:val="005601D6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5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1D6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Normal (Web)"/>
    <w:basedOn w:val="a"/>
    <w:rsid w:val="005601D6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5601D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560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5601D6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5601D6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5601D6"/>
    <w:rPr>
      <w:rFonts w:cs="Times New Roman"/>
      <w:color w:val="000080"/>
      <w:u w:val="single"/>
    </w:rPr>
  </w:style>
  <w:style w:type="paragraph" w:customStyle="1" w:styleId="ConsPlusTitle">
    <w:name w:val="ConsPlusTitle"/>
    <w:rsid w:val="005601D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AE5A1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8117-DB57-4126-B63C-A5A259DC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105</Pages>
  <Words>22383</Words>
  <Characters>127588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2024-11-11T07:03:00Z</cp:lastPrinted>
  <dcterms:created xsi:type="dcterms:W3CDTF">2023-11-10T07:45:00Z</dcterms:created>
  <dcterms:modified xsi:type="dcterms:W3CDTF">2025-01-13T11:23:00Z</dcterms:modified>
</cp:coreProperties>
</file>