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B35F0F" w:rsidP="00201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19.05.2021</w:t>
      </w:r>
      <w:r w:rsidR="008610E9" w:rsidRPr="00201F3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 w:rsidR="008610E9" w:rsidRPr="00201F38">
        <w:rPr>
          <w:rFonts w:ascii="Times New Roman" w:hAnsi="Times New Roman" w:cs="Times New Roman"/>
          <w:sz w:val="28"/>
          <w:szCs w:val="28"/>
        </w:rPr>
        <w:t>3</w:t>
      </w:r>
      <w:r w:rsidR="00187D68">
        <w:rPr>
          <w:rFonts w:ascii="Times New Roman" w:hAnsi="Times New Roman" w:cs="Times New Roman"/>
          <w:sz w:val="28"/>
          <w:szCs w:val="28"/>
        </w:rPr>
        <w:t>7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660F">
        <w:rPr>
          <w:rFonts w:ascii="Times New Roman" w:hAnsi="Times New Roman" w:cs="Times New Roman"/>
          <w:sz w:val="24"/>
          <w:szCs w:val="24"/>
        </w:rPr>
        <w:t>Пр</w:t>
      </w:r>
      <w:r w:rsidR="00B35F0F">
        <w:rPr>
          <w:rFonts w:ascii="Times New Roman" w:hAnsi="Times New Roman" w:cs="Times New Roman"/>
          <w:sz w:val="24"/>
          <w:szCs w:val="24"/>
        </w:rPr>
        <w:t xml:space="preserve">инято на   6 – </w:t>
      </w:r>
      <w:proofErr w:type="spellStart"/>
      <w:r w:rsidR="00B35F0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35F0F">
        <w:rPr>
          <w:rFonts w:ascii="Times New Roman" w:hAnsi="Times New Roman" w:cs="Times New Roman"/>
          <w:sz w:val="24"/>
          <w:szCs w:val="24"/>
        </w:rPr>
        <w:t xml:space="preserve"> сессии Собрания депутатов втор</w:t>
      </w:r>
      <w:r w:rsidRPr="009D660F">
        <w:rPr>
          <w:rFonts w:ascii="Times New Roman" w:hAnsi="Times New Roman" w:cs="Times New Roman"/>
          <w:sz w:val="24"/>
          <w:szCs w:val="24"/>
        </w:rPr>
        <w:t>ого созыва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660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D660F">
        <w:rPr>
          <w:rFonts w:ascii="Times New Roman" w:hAnsi="Times New Roman" w:cs="Times New Roman"/>
          <w:sz w:val="24"/>
          <w:szCs w:val="24"/>
        </w:rPr>
        <w:t>. Кунья</w:t>
      </w: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60F" w:rsidRDefault="008610E9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F38">
        <w:rPr>
          <w:rFonts w:ascii="Times New Roman" w:hAnsi="Times New Roman" w:cs="Times New Roman"/>
          <w:sz w:val="28"/>
          <w:szCs w:val="28"/>
        </w:rPr>
        <w:t>О</w:t>
      </w:r>
      <w:r w:rsidR="00D4789E">
        <w:rPr>
          <w:rFonts w:ascii="Times New Roman" w:hAnsi="Times New Roman" w:cs="Times New Roman"/>
          <w:sz w:val="28"/>
          <w:szCs w:val="28"/>
        </w:rPr>
        <w:t>б установлении границ территории,</w:t>
      </w:r>
    </w:p>
    <w:p w:rsidR="00D4789E" w:rsidRDefault="00D4789E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которой осуществляется ТОС (Территориальное </w:t>
      </w:r>
      <w:proofErr w:type="gramEnd"/>
    </w:p>
    <w:p w:rsidR="00D4789E" w:rsidRDefault="00D4789E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Общественное Самоуправление)</w:t>
      </w:r>
      <w:proofErr w:type="gramEnd"/>
    </w:p>
    <w:p w:rsidR="00905602" w:rsidRDefault="00905602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602" w:rsidRDefault="00905602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602" w:rsidRPr="00201F38" w:rsidRDefault="00D4789E" w:rsidP="00905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статьей 27</w:t>
      </w:r>
      <w:r w:rsidR="0090560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на основании заявления, поступившего от инициативной группы «О рассмотрении предложения по установлению границ территории на которой осуществляется ТОС, </w:t>
      </w:r>
      <w:r w:rsidR="00905602">
        <w:rPr>
          <w:rFonts w:ascii="Times New Roman" w:hAnsi="Times New Roman" w:cs="Times New Roman"/>
          <w:sz w:val="28"/>
          <w:szCs w:val="28"/>
        </w:rPr>
        <w:t>Собрание депутатов сельского поселения «</w:t>
      </w:r>
      <w:proofErr w:type="spellStart"/>
      <w:r w:rsidR="0090560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05602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05602" w:rsidRPr="0090560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33C4D" w:rsidRDefault="00905602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33C4D">
        <w:rPr>
          <w:rFonts w:ascii="Times New Roman" w:hAnsi="Times New Roman" w:cs="Times New Roman"/>
          <w:sz w:val="28"/>
          <w:szCs w:val="28"/>
        </w:rPr>
        <w:t>1.</w:t>
      </w:r>
      <w:r w:rsidR="00D4789E">
        <w:rPr>
          <w:rFonts w:ascii="Times New Roman" w:hAnsi="Times New Roman" w:cs="Times New Roman"/>
          <w:sz w:val="28"/>
          <w:szCs w:val="28"/>
        </w:rPr>
        <w:t xml:space="preserve">Утвердить границы территории, на которой осуществляется ТОС </w:t>
      </w:r>
      <w:proofErr w:type="gramStart"/>
      <w:r w:rsidR="00D4789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4789E">
        <w:rPr>
          <w:rFonts w:ascii="Times New Roman" w:hAnsi="Times New Roman" w:cs="Times New Roman"/>
          <w:sz w:val="28"/>
          <w:szCs w:val="28"/>
        </w:rPr>
        <w:t xml:space="preserve"> 1 (описания)</w:t>
      </w:r>
      <w:r w:rsidR="00533C4D" w:rsidRPr="00533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89E" w:rsidRDefault="00D4789E" w:rsidP="00D478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2. Настоящее решение вступает в силу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даты его официального обнародования.</w:t>
      </w:r>
    </w:p>
    <w:p w:rsidR="00D4789E" w:rsidRDefault="00D4789E" w:rsidP="00D478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ab/>
        <w:t>3. </w:t>
      </w:r>
      <w:proofErr w:type="gramStart"/>
      <w:r w:rsidRPr="002066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 настоящее Реш</w:t>
      </w:r>
      <w:r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r w:rsidRPr="005E54CF">
        <w:rPr>
          <w:rFonts w:ascii="Times New Roman" w:hAnsi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D4789E" w:rsidRPr="00533C4D" w:rsidRDefault="00D4789E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C4D" w:rsidRPr="00533C4D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C4D" w:rsidRPr="00533C4D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F06F0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33C4D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3C4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="00D478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6F0" w:rsidRDefault="009F06F0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6F0" w:rsidRDefault="009F06F0" w:rsidP="00533C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533C4D" w:rsidRDefault="009F06F0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    Г.Н. Дроздова</w:t>
      </w:r>
      <w:r w:rsidR="00D478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3683" w:rsidRDefault="003D368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 сельского поселения</w:t>
      </w:r>
    </w:p>
    <w:p w:rsidR="003D3683" w:rsidRDefault="003D368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второго созыва</w:t>
      </w:r>
    </w:p>
    <w:p w:rsidR="003D3683" w:rsidRDefault="00187D68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19.05.2021 г. № 37</w:t>
      </w: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границ ТОС</w:t>
      </w:r>
    </w:p>
    <w:p w:rsidR="00D4789E" w:rsidRDefault="00D4789E" w:rsidP="00D4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9E" w:rsidRDefault="00D4789E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 территориального общественного самоуправления «ТОС Самоцвет» расположена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9B32A1">
        <w:rPr>
          <w:rFonts w:ascii="Times New Roman" w:hAnsi="Times New Roman" w:cs="Times New Roman"/>
          <w:sz w:val="28"/>
          <w:szCs w:val="28"/>
        </w:rPr>
        <w:t xml:space="preserve"> по д. </w:t>
      </w:r>
      <w:proofErr w:type="spellStart"/>
      <w:r w:rsidR="009B32A1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9B32A1">
        <w:rPr>
          <w:rFonts w:ascii="Times New Roman" w:hAnsi="Times New Roman" w:cs="Times New Roman"/>
          <w:sz w:val="28"/>
          <w:szCs w:val="28"/>
        </w:rPr>
        <w:t>, ул. Молодежная, ул. Победы, ул. Советская, протяженностью 0,5 км.</w:t>
      </w:r>
      <w:proofErr w:type="gramEnd"/>
    </w:p>
    <w:p w:rsidR="009B32A1" w:rsidRDefault="009B32A1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территорию территориального общественного самоуправления «ТОС Самоцвет»  входят многоквартирные дома, расположенный по адресу:</w:t>
      </w:r>
    </w:p>
    <w:p w:rsidR="009B32A1" w:rsidRDefault="009B32A1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Молодежная д.2, д. 4;</w:t>
      </w:r>
    </w:p>
    <w:p w:rsidR="009B32A1" w:rsidRDefault="009B32A1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 4, д. 6;</w:t>
      </w:r>
    </w:p>
    <w:p w:rsidR="009B32A1" w:rsidRDefault="009B32A1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Победы, д. 1.</w:t>
      </w:r>
    </w:p>
    <w:p w:rsidR="009B32A1" w:rsidRPr="00D4789E" w:rsidRDefault="009B32A1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Территории, закрепленные в установленном порядке за</w:t>
      </w:r>
      <w:r w:rsidR="003D3683">
        <w:rPr>
          <w:rFonts w:ascii="Times New Roman" w:hAnsi="Times New Roman" w:cs="Times New Roman"/>
          <w:sz w:val="28"/>
          <w:szCs w:val="28"/>
        </w:rPr>
        <w:t xml:space="preserve"> учреждениями, предприятиями и организациями, не входят в состав территории территориального общественного самоуправления «Самоцвет». </w:t>
      </w:r>
    </w:p>
    <w:p w:rsidR="00D4789E" w:rsidRDefault="00D4789E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89E" w:rsidRDefault="00D4789E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89E" w:rsidRPr="00533C4D" w:rsidRDefault="00D4789E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0E9" w:rsidRPr="00533C4D" w:rsidRDefault="008610E9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0E9" w:rsidRPr="00533C4D" w:rsidRDefault="008610E9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0E9" w:rsidRPr="009D660F" w:rsidRDefault="008610E9" w:rsidP="008610E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667307" w:rsidRDefault="00667307"/>
    <w:sectPr w:rsidR="00667307" w:rsidSect="00AD0D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0E9"/>
    <w:rsid w:val="00187D68"/>
    <w:rsid w:val="00201F38"/>
    <w:rsid w:val="003D3683"/>
    <w:rsid w:val="00533C4D"/>
    <w:rsid w:val="00667307"/>
    <w:rsid w:val="00731F8E"/>
    <w:rsid w:val="00804F18"/>
    <w:rsid w:val="008610E9"/>
    <w:rsid w:val="00905602"/>
    <w:rsid w:val="009B32A1"/>
    <w:rsid w:val="009D660F"/>
    <w:rsid w:val="009F06F0"/>
    <w:rsid w:val="00B35F0F"/>
    <w:rsid w:val="00D4789E"/>
    <w:rsid w:val="00D76255"/>
    <w:rsid w:val="00D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1F3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47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56CC-3E78-422D-A43D-2FE5CFC8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9</cp:revision>
  <dcterms:created xsi:type="dcterms:W3CDTF">2016-05-11T13:41:00Z</dcterms:created>
  <dcterms:modified xsi:type="dcterms:W3CDTF">2021-05-19T11:41:00Z</dcterms:modified>
</cp:coreProperties>
</file>