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58" w:rsidRDefault="003E2D58" w:rsidP="003E2D58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11272D" w:rsidRDefault="0011272D" w:rsidP="0011272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1272D" w:rsidRDefault="0011272D" w:rsidP="0011272D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11272D" w:rsidRDefault="003E2D58" w:rsidP="0011272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__.__</w:t>
      </w:r>
      <w:r w:rsidR="00DE00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127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г.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__</w:t>
      </w:r>
    </w:p>
    <w:p w:rsidR="0011272D" w:rsidRDefault="003E2D58" w:rsidP="0011272D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proofErr w:type="spellStart"/>
      <w:proofErr w:type="gramStart"/>
      <w:r>
        <w:rPr>
          <w:rStyle w:val="normaltextrunscx8913433"/>
        </w:rPr>
        <w:t>_</w:t>
      </w:r>
      <w:r w:rsidR="0011272D">
        <w:rPr>
          <w:rStyle w:val="normaltextrunscx8913433"/>
        </w:rPr>
        <w:t>-</w:t>
      </w:r>
      <w:proofErr w:type="gramEnd"/>
      <w:r w:rsidR="0011272D">
        <w:rPr>
          <w:rStyle w:val="normaltextrunscx8913433"/>
        </w:rPr>
        <w:t>й</w:t>
      </w:r>
      <w:proofErr w:type="spellEnd"/>
      <w:r w:rsidR="0011272D">
        <w:rPr>
          <w:rStyle w:val="normaltextrunscx8913433"/>
        </w:rPr>
        <w:t xml:space="preserve"> сессии Собрания депутатов второго созыва</w:t>
      </w:r>
      <w:r w:rsidR="0011272D">
        <w:rPr>
          <w:rStyle w:val="eopscx8913433"/>
        </w:rPr>
        <w:t> </w:t>
      </w:r>
    </w:p>
    <w:p w:rsidR="0011272D" w:rsidRDefault="0011272D" w:rsidP="0011272D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:rsidR="0011272D" w:rsidRDefault="0011272D" w:rsidP="0011272D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11272D" w:rsidRDefault="0011272D" w:rsidP="0011272D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некоторых мерах по реализации</w:t>
      </w:r>
    </w:p>
    <w:p w:rsidR="0011272D" w:rsidRDefault="0011272D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инициативных проектов на территории</w:t>
      </w:r>
    </w:p>
    <w:p w:rsidR="0011272D" w:rsidRDefault="0011272D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 xml:space="preserve">муниципального образования </w:t>
      </w:r>
    </w:p>
    <w:p w:rsidR="0011272D" w:rsidRDefault="00F20827" w:rsidP="0011272D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  <w:r w:rsidR="0011272D">
        <w:rPr>
          <w:rStyle w:val="normaltextrunscx8913433"/>
          <w:sz w:val="28"/>
          <w:szCs w:val="28"/>
        </w:rPr>
        <w:t xml:space="preserve"> волость»</w:t>
      </w:r>
    </w:p>
    <w:p w:rsidR="0011272D" w:rsidRDefault="0011272D" w:rsidP="0011272D">
      <w:pPr>
        <w:pStyle w:val="a3"/>
        <w:jc w:val="both"/>
        <w:rPr>
          <w:b/>
          <w:bCs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940EE9" w:rsidRDefault="0011272D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</w:t>
      </w:r>
      <w:r w:rsidR="00940235">
        <w:rPr>
          <w:sz w:val="28"/>
          <w:szCs w:val="28"/>
        </w:rPr>
        <w:t>ской Федерации, руководствуясь У</w:t>
      </w:r>
      <w:r>
        <w:rPr>
          <w:sz w:val="28"/>
          <w:szCs w:val="28"/>
        </w:rPr>
        <w:t>ставом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Собрание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11272D">
        <w:rPr>
          <w:b/>
          <w:sz w:val="28"/>
          <w:szCs w:val="28"/>
        </w:rPr>
        <w:t xml:space="preserve">РЕШИЛО: </w:t>
      </w:r>
      <w:r w:rsidR="00940EE9">
        <w:rPr>
          <w:b/>
          <w:sz w:val="28"/>
          <w:szCs w:val="28"/>
        </w:rPr>
        <w:tab/>
      </w:r>
      <w:r w:rsidR="00940EE9" w:rsidRPr="00940EE9">
        <w:rPr>
          <w:sz w:val="28"/>
          <w:szCs w:val="28"/>
        </w:rPr>
        <w:t>1.</w:t>
      </w:r>
      <w:r w:rsidR="0050628B">
        <w:rPr>
          <w:sz w:val="28"/>
          <w:szCs w:val="28"/>
        </w:rPr>
        <w:t>Утвердить:</w:t>
      </w:r>
    </w:p>
    <w:p w:rsidR="0050628B" w:rsidRDefault="00940EE9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</w:t>
      </w:r>
      <w:r w:rsidR="0050628B">
        <w:rPr>
          <w:sz w:val="28"/>
          <w:szCs w:val="28"/>
        </w:rPr>
        <w:t>)Порядок определения части территории муниципального образования «</w:t>
      </w:r>
      <w:proofErr w:type="spellStart"/>
      <w:r w:rsidR="0050628B">
        <w:rPr>
          <w:sz w:val="28"/>
          <w:szCs w:val="28"/>
        </w:rPr>
        <w:t>Куньинская</w:t>
      </w:r>
      <w:proofErr w:type="spellEnd"/>
      <w:r w:rsidR="0050628B">
        <w:rPr>
          <w:sz w:val="28"/>
          <w:szCs w:val="28"/>
        </w:rPr>
        <w:t xml:space="preserve"> волость», на который могут реализовываться инициативные проекты (Приложение 1)</w:t>
      </w:r>
      <w:r>
        <w:rPr>
          <w:sz w:val="28"/>
          <w:szCs w:val="28"/>
        </w:rPr>
        <w:t>;</w:t>
      </w:r>
      <w:proofErr w:type="gramEnd"/>
    </w:p>
    <w:p w:rsidR="002469A1" w:rsidRDefault="002469A1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2)Порядок выдвижения, внесения, обсуждения,</w:t>
      </w:r>
      <w:r w:rsidR="0091690C">
        <w:rPr>
          <w:sz w:val="28"/>
          <w:szCs w:val="28"/>
        </w:rPr>
        <w:t xml:space="preserve">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 w:rsidR="0091690C">
        <w:rPr>
          <w:sz w:val="28"/>
          <w:szCs w:val="28"/>
        </w:rPr>
        <w:t>Куньинская</w:t>
      </w:r>
      <w:proofErr w:type="spellEnd"/>
      <w:r w:rsidR="0091690C">
        <w:rPr>
          <w:sz w:val="28"/>
          <w:szCs w:val="28"/>
        </w:rPr>
        <w:t xml:space="preserve"> волость» (Приложение 2);</w:t>
      </w:r>
    </w:p>
    <w:p w:rsidR="0091690C" w:rsidRDefault="009A2370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3)Порядок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(Приложение 3);</w:t>
      </w:r>
    </w:p>
    <w:p w:rsidR="009A2370" w:rsidRDefault="009A2370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4)Порядок расчета и возврата сумм инициативных платежей, подлежащих возврату лицам (в том числе организациям), осуществившим</w:t>
      </w:r>
      <w:r w:rsidR="000D557C">
        <w:rPr>
          <w:sz w:val="28"/>
          <w:szCs w:val="28"/>
        </w:rPr>
        <w:t xml:space="preserve"> их перечисление в бюджет муниципального образования «</w:t>
      </w:r>
      <w:proofErr w:type="spellStart"/>
      <w:r w:rsidR="000D557C">
        <w:rPr>
          <w:sz w:val="28"/>
          <w:szCs w:val="28"/>
        </w:rPr>
        <w:t>Куньинская</w:t>
      </w:r>
      <w:proofErr w:type="spellEnd"/>
      <w:r w:rsidR="000D557C">
        <w:rPr>
          <w:sz w:val="28"/>
          <w:szCs w:val="28"/>
        </w:rPr>
        <w:t xml:space="preserve"> волость» на реализацию инициативного проекта (Приложение 4).</w:t>
      </w:r>
    </w:p>
    <w:p w:rsidR="000D557C" w:rsidRDefault="000D557C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2.Установить минимальную численность инициативной группы, которая вправе выступить с инициативой о внесении инициативного проекта – 10 человек.</w:t>
      </w:r>
    </w:p>
    <w:p w:rsidR="000D557C" w:rsidRDefault="000D557C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3.Предоставить право выступить инициатором инициативного проекта </w:t>
      </w:r>
      <w:r>
        <w:rPr>
          <w:sz w:val="28"/>
          <w:szCs w:val="28"/>
        </w:rPr>
        <w:lastRenderedPageBreak/>
        <w:t>в соответствии с ч. 2 ст. 26.1 Федерального закона от 06.10.2003 г. № 131-ФЗ «Об общих принципах организации местного самоуправления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Российской Федерации» инициативной группе численностью не менее десяти граждан, достигших шестнадцатилетнего возраста и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органам территориального общественного самоуправления, старостам сельских населенных пунктов,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0D557C" w:rsidRDefault="000D557C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4.Установить, что мнение граждан по вопросу о поддержке инициативного проекта может быть выявлено путем опроса граждан, сбора подписей граждан (при наличии вол</w:t>
      </w:r>
      <w:r w:rsidR="00423D94">
        <w:rPr>
          <w:sz w:val="28"/>
          <w:szCs w:val="28"/>
        </w:rPr>
        <w:t>еизъявления)</w:t>
      </w:r>
      <w:r>
        <w:rPr>
          <w:sz w:val="28"/>
          <w:szCs w:val="28"/>
        </w:rPr>
        <w:t>.</w:t>
      </w:r>
    </w:p>
    <w:p w:rsidR="00162C64" w:rsidRPr="0050628B" w:rsidRDefault="002933F7" w:rsidP="00940E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5.Настоящее решение </w:t>
      </w:r>
      <w:bookmarkStart w:id="0" w:name="_GoBack"/>
      <w:bookmarkEnd w:id="0"/>
      <w:r w:rsidR="00162C64">
        <w:rPr>
          <w:sz w:val="28"/>
          <w:szCs w:val="28"/>
        </w:rPr>
        <w:t>вступает в силу со дня его официального обнародования.</w:t>
      </w:r>
    </w:p>
    <w:p w:rsidR="0011272D" w:rsidRDefault="00162C64" w:rsidP="001127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</w:t>
      </w:r>
      <w:r w:rsidR="0011272D">
        <w:rPr>
          <w:sz w:val="28"/>
          <w:szCs w:val="28"/>
        </w:rPr>
        <w:t xml:space="preserve">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11272D">
        <w:rPr>
          <w:sz w:val="28"/>
          <w:szCs w:val="28"/>
        </w:rPr>
        <w:t>Ущицы</w:t>
      </w:r>
      <w:proofErr w:type="spellEnd"/>
      <w:r w:rsidR="0011272D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11272D">
        <w:rPr>
          <w:sz w:val="28"/>
          <w:szCs w:val="28"/>
        </w:rPr>
        <w:t>Куньинского</w:t>
      </w:r>
      <w:proofErr w:type="spellEnd"/>
      <w:r w:rsidR="0011272D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11272D">
        <w:rPr>
          <w:sz w:val="28"/>
          <w:szCs w:val="28"/>
        </w:rPr>
        <w:t>Слепнево</w:t>
      </w:r>
      <w:proofErr w:type="spellEnd"/>
      <w:r w:rsidR="0011272D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11272D">
        <w:rPr>
          <w:sz w:val="28"/>
          <w:szCs w:val="28"/>
        </w:rPr>
        <w:t>Куньинская</w:t>
      </w:r>
      <w:proofErr w:type="spellEnd"/>
      <w:r w:rsidR="0011272D">
        <w:rPr>
          <w:sz w:val="28"/>
          <w:szCs w:val="28"/>
        </w:rPr>
        <w:t xml:space="preserve"> волость» в сети «Интернет».</w:t>
      </w:r>
      <w:proofErr w:type="gramEnd"/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1272D" w:rsidRDefault="0011272D" w:rsidP="001127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9034BB" w:rsidRDefault="009034BB" w:rsidP="009034B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9034BB" w:rsidRDefault="009034BB" w:rsidP="00903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Г.Н. Дроздова</w:t>
      </w:r>
    </w:p>
    <w:p w:rsidR="009034BB" w:rsidRDefault="009034BB" w:rsidP="009034BB">
      <w:pPr>
        <w:pStyle w:val="a3"/>
        <w:jc w:val="center"/>
        <w:rPr>
          <w:b/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62C64" w:rsidRDefault="00162C64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162C64" w:rsidRDefault="00162C64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162C64" w:rsidRDefault="003E2D58" w:rsidP="00162C6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__.__.2021 г. № __</w:t>
      </w:r>
    </w:p>
    <w:p w:rsidR="00162C64" w:rsidRDefault="00162C64" w:rsidP="00162C64">
      <w:pPr>
        <w:pStyle w:val="a3"/>
        <w:jc w:val="right"/>
        <w:rPr>
          <w:sz w:val="24"/>
          <w:szCs w:val="24"/>
        </w:rPr>
      </w:pPr>
    </w:p>
    <w:p w:rsidR="00162C64" w:rsidRDefault="00162C64" w:rsidP="00162C64">
      <w:pPr>
        <w:pStyle w:val="a3"/>
        <w:jc w:val="center"/>
        <w:rPr>
          <w:b/>
          <w:sz w:val="28"/>
          <w:szCs w:val="28"/>
        </w:rPr>
      </w:pPr>
      <w:r w:rsidRPr="00162C64">
        <w:rPr>
          <w:b/>
          <w:sz w:val="28"/>
          <w:szCs w:val="28"/>
        </w:rPr>
        <w:t>Порядок</w:t>
      </w:r>
    </w:p>
    <w:p w:rsidR="00162C64" w:rsidRDefault="00162C64" w:rsidP="00162C6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части территории муниципального образования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волость», на которой могут реализовываться инициативные проекты</w:t>
      </w:r>
    </w:p>
    <w:p w:rsidR="00162C64" w:rsidRDefault="00162C64" w:rsidP="00374A9D">
      <w:pPr>
        <w:pStyle w:val="a3"/>
        <w:jc w:val="both"/>
        <w:rPr>
          <w:b/>
          <w:sz w:val="28"/>
          <w:szCs w:val="28"/>
        </w:rPr>
      </w:pPr>
    </w:p>
    <w:p w:rsidR="00162C64" w:rsidRDefault="00162C64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 муниципальном образовании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часть территории</w:t>
      </w:r>
      <w:r w:rsidR="00374A9D">
        <w:rPr>
          <w:sz w:val="28"/>
          <w:szCs w:val="28"/>
        </w:rPr>
        <w:t>, на которой могут реализовываться инициативные проекты, определяется в границах:</w:t>
      </w:r>
    </w:p>
    <w:p w:rsidR="00374A9D" w:rsidRDefault="00374A9D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1)населенного пункта - для реализации инициативного проекта в пределах территории населенного пункта;</w:t>
      </w:r>
    </w:p>
    <w:p w:rsidR="00374A9D" w:rsidRDefault="00374A9D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2)территории, на которой осуществляется территориальное общественное</w:t>
      </w:r>
      <w:r w:rsidR="00004ABF">
        <w:rPr>
          <w:sz w:val="28"/>
          <w:szCs w:val="28"/>
        </w:rPr>
        <w:t xml:space="preserve"> самоу</w:t>
      </w:r>
      <w:r>
        <w:rPr>
          <w:sz w:val="28"/>
          <w:szCs w:val="28"/>
        </w:rPr>
        <w:t>правление</w:t>
      </w:r>
      <w:r w:rsidR="00004ABF">
        <w:rPr>
          <w:sz w:val="28"/>
          <w:szCs w:val="28"/>
        </w:rPr>
        <w:t xml:space="preserve"> – для реализации инициативного проекта в пределах территории осуществления территориального общественного самоуправления;</w:t>
      </w:r>
    </w:p>
    <w:p w:rsidR="0014489F" w:rsidRDefault="00004ABF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3)элемента планировочной структуры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ля реализации инициативного проекта в пределах территории соответствующего элемента планировочной структуры поселения, за исключением улично – дорожной сети, территории ведения гражданами садоводства или огородничества для собственных нужд,  территории транспортно – пересадочного узла,</w:t>
      </w:r>
      <w:r w:rsidR="007939E8">
        <w:rPr>
          <w:sz w:val="28"/>
          <w:szCs w:val="28"/>
        </w:rPr>
        <w:t xml:space="preserve"> территории, занятой линейным объектом и (или) предназначенной для размещения линейного объекта, элемента улично – дорожной сети.</w:t>
      </w:r>
    </w:p>
    <w:p w:rsidR="00696C24" w:rsidRDefault="0014489F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2.Территория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или его части, в границах которой планируется к реализации инициативный проект, сведения о которой включаются в состав сведений инициативного проекта, определяется инициативной группой и должна включать в себя:</w:t>
      </w:r>
    </w:p>
    <w:p w:rsidR="00696C24" w:rsidRDefault="00696C24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1)местонахождение объектов недвижимого имущества, </w:t>
      </w:r>
      <w:proofErr w:type="gramStart"/>
      <w:r>
        <w:rPr>
          <w:sz w:val="28"/>
          <w:szCs w:val="28"/>
        </w:rPr>
        <w:t>эксплуатирующийся</w:t>
      </w:r>
      <w:proofErr w:type="gramEnd"/>
      <w:r>
        <w:rPr>
          <w:sz w:val="28"/>
          <w:szCs w:val="28"/>
        </w:rPr>
        <w:t xml:space="preserve"> (строящихся, реконструируемых) в ходе реализации инициативного проекта;</w:t>
      </w:r>
    </w:p>
    <w:p w:rsidR="00004ABF" w:rsidRDefault="00D64CDB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2)место жительства жителей муниципального образования, участвующихв реализации инициативного проекта, а также в 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которых планируется реализация инициативного проекта;</w:t>
      </w:r>
    </w:p>
    <w:p w:rsidR="00D64CDB" w:rsidRDefault="00D64CDB" w:rsidP="00374A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3)местонахождение объектов недвижимого имущества, жилых помещений, на права, обязанности и законные интересы правообладателей кот</w:t>
      </w:r>
      <w:r w:rsidR="00562D9B">
        <w:rPr>
          <w:sz w:val="28"/>
          <w:szCs w:val="28"/>
        </w:rPr>
        <w:t>о</w:t>
      </w:r>
      <w:r>
        <w:rPr>
          <w:sz w:val="28"/>
          <w:szCs w:val="28"/>
        </w:rPr>
        <w:t>рых может повлиять реализация инициативного проекта.</w:t>
      </w:r>
    </w:p>
    <w:p w:rsidR="00374A9D" w:rsidRPr="00162C64" w:rsidRDefault="00374A9D" w:rsidP="00162C64">
      <w:pPr>
        <w:pStyle w:val="a3"/>
        <w:rPr>
          <w:sz w:val="28"/>
          <w:szCs w:val="28"/>
        </w:rPr>
      </w:pPr>
    </w:p>
    <w:p w:rsidR="00162C64" w:rsidRPr="00162C64" w:rsidRDefault="00162C64" w:rsidP="00162C64">
      <w:pPr>
        <w:pStyle w:val="a3"/>
        <w:jc w:val="center"/>
        <w:rPr>
          <w:b/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162C64" w:rsidRDefault="00162C64" w:rsidP="0011272D">
      <w:pPr>
        <w:pStyle w:val="a3"/>
        <w:jc w:val="both"/>
        <w:rPr>
          <w:sz w:val="28"/>
          <w:szCs w:val="28"/>
        </w:rPr>
      </w:pPr>
    </w:p>
    <w:p w:rsidR="00D64CDB" w:rsidRDefault="00D64CDB" w:rsidP="00D64CDB">
      <w:pPr>
        <w:pStyle w:val="a3"/>
        <w:jc w:val="right"/>
        <w:rPr>
          <w:sz w:val="24"/>
          <w:szCs w:val="24"/>
        </w:rPr>
      </w:pPr>
    </w:p>
    <w:p w:rsidR="00D64CDB" w:rsidRDefault="00D64CDB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64CDB" w:rsidRDefault="00D64CDB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D64CDB" w:rsidRDefault="00D64CDB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D64CDB" w:rsidRDefault="003E2D58" w:rsidP="00D64CD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__.__.2021 г. № __</w:t>
      </w:r>
    </w:p>
    <w:p w:rsidR="0005716C" w:rsidRPr="0005716C" w:rsidRDefault="0005716C" w:rsidP="00D64CDB">
      <w:pPr>
        <w:pStyle w:val="a3"/>
        <w:jc w:val="right"/>
        <w:rPr>
          <w:sz w:val="28"/>
          <w:szCs w:val="28"/>
        </w:rPr>
      </w:pPr>
    </w:p>
    <w:p w:rsidR="0005716C" w:rsidRPr="0005716C" w:rsidRDefault="0005716C" w:rsidP="0005716C">
      <w:pPr>
        <w:pStyle w:val="a3"/>
        <w:jc w:val="center"/>
        <w:rPr>
          <w:b/>
          <w:sz w:val="28"/>
          <w:szCs w:val="28"/>
        </w:rPr>
      </w:pPr>
      <w:r w:rsidRPr="0005716C">
        <w:rPr>
          <w:b/>
          <w:sz w:val="28"/>
          <w:szCs w:val="28"/>
        </w:rPr>
        <w:t>Порядок</w:t>
      </w:r>
    </w:p>
    <w:p w:rsidR="0005716C" w:rsidRDefault="0005716C" w:rsidP="0005716C">
      <w:pPr>
        <w:pStyle w:val="a3"/>
        <w:jc w:val="center"/>
        <w:rPr>
          <w:b/>
          <w:sz w:val="28"/>
          <w:szCs w:val="28"/>
        </w:rPr>
      </w:pPr>
      <w:r w:rsidRPr="0005716C">
        <w:rPr>
          <w:b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 w:rsidRPr="0005716C">
        <w:rPr>
          <w:b/>
          <w:sz w:val="28"/>
          <w:szCs w:val="28"/>
        </w:rPr>
        <w:t>Куньинская</w:t>
      </w:r>
      <w:proofErr w:type="spellEnd"/>
      <w:r w:rsidRPr="0005716C">
        <w:rPr>
          <w:b/>
          <w:sz w:val="28"/>
          <w:szCs w:val="28"/>
        </w:rPr>
        <w:t xml:space="preserve"> волость»</w:t>
      </w:r>
    </w:p>
    <w:p w:rsidR="005230F6" w:rsidRDefault="005230F6" w:rsidP="0005716C">
      <w:pPr>
        <w:pStyle w:val="a3"/>
        <w:jc w:val="center"/>
        <w:rPr>
          <w:b/>
          <w:sz w:val="28"/>
          <w:szCs w:val="28"/>
        </w:rPr>
      </w:pPr>
    </w:p>
    <w:p w:rsidR="005230F6" w:rsidRDefault="005230F6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1.Настоящий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(далее – Порядок) разработан в целях реализации</w:t>
      </w:r>
      <w:r w:rsidR="0025536A">
        <w:rPr>
          <w:sz w:val="28"/>
          <w:szCs w:val="28"/>
        </w:rPr>
        <w:t xml:space="preserve"> мероприятий, имеющих приоритет</w:t>
      </w:r>
      <w:r>
        <w:rPr>
          <w:sz w:val="28"/>
          <w:szCs w:val="28"/>
        </w:rPr>
        <w:t>ное значение для жителей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по решению вопросов местного</w:t>
      </w:r>
      <w:r w:rsidR="0025536A">
        <w:rPr>
          <w:sz w:val="28"/>
          <w:szCs w:val="28"/>
        </w:rPr>
        <w:t xml:space="preserve"> значения, а также иных вопросов, право </w:t>
      </w:r>
      <w:proofErr w:type="gramStart"/>
      <w:r w:rsidR="0025536A">
        <w:rPr>
          <w:sz w:val="28"/>
          <w:szCs w:val="28"/>
        </w:rPr>
        <w:t>решения</w:t>
      </w:r>
      <w:proofErr w:type="gramEnd"/>
      <w:r w:rsidR="0025536A">
        <w:rPr>
          <w:sz w:val="28"/>
          <w:szCs w:val="28"/>
        </w:rPr>
        <w:t xml:space="preserve"> которых предоставлено органам местного самоуправления.</w:t>
      </w:r>
    </w:p>
    <w:p w:rsidR="003D155A" w:rsidRDefault="003D155A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Порядок не применяется </w:t>
      </w:r>
      <w:r w:rsidR="00231EE4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Федерации.</w:t>
      </w:r>
      <w:r w:rsidR="006C5C64">
        <w:rPr>
          <w:sz w:val="28"/>
          <w:szCs w:val="28"/>
        </w:rPr>
        <w:tab/>
      </w:r>
    </w:p>
    <w:p w:rsidR="006C5C64" w:rsidRDefault="00F218CA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64">
        <w:rPr>
          <w:sz w:val="28"/>
          <w:szCs w:val="28"/>
        </w:rPr>
        <w:t>2.</w:t>
      </w:r>
      <w:r>
        <w:rPr>
          <w:sz w:val="28"/>
          <w:szCs w:val="28"/>
        </w:rPr>
        <w:t>Информирование населения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об инициативных проектах, выдвигаемых, внесенных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находящихся на стадии рассмотрения, в том числе прохождения конкурсного отбора, реализуемых в муниципальном образовании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осуществляется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 (далее – официальный сайт).</w:t>
      </w:r>
    </w:p>
    <w:p w:rsidR="008A7F29" w:rsidRDefault="008A7F2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3.Лица, обладающие правом выступления с </w:t>
      </w:r>
      <w:proofErr w:type="gramStart"/>
      <w:r>
        <w:rPr>
          <w:sz w:val="28"/>
          <w:szCs w:val="28"/>
        </w:rPr>
        <w:t>инициативной</w:t>
      </w:r>
      <w:proofErr w:type="gramEnd"/>
      <w:r>
        <w:rPr>
          <w:sz w:val="28"/>
          <w:szCs w:val="28"/>
        </w:rPr>
        <w:t xml:space="preserve"> о внесении инициативного проекта в соответствии с ч. 2 ст. 26.1. Федерального з</w:t>
      </w:r>
      <w:r w:rsidR="007A5993">
        <w:rPr>
          <w:sz w:val="28"/>
          <w:szCs w:val="28"/>
        </w:rPr>
        <w:t>акона от 06.10.2003 г.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Федерации»,а также в соответствии с настоящим решением (далее – инициаторы проекта), вправе внести в Администрацию сельского пос</w:t>
      </w:r>
      <w:r w:rsidR="007A5993">
        <w:rPr>
          <w:sz w:val="28"/>
          <w:szCs w:val="28"/>
        </w:rPr>
        <w:t>елен</w:t>
      </w:r>
      <w:r w:rsidR="007E6EBE">
        <w:rPr>
          <w:sz w:val="28"/>
          <w:szCs w:val="28"/>
        </w:rPr>
        <w:t>ия «</w:t>
      </w:r>
      <w:proofErr w:type="spellStart"/>
      <w:r w:rsidR="007E6EBE">
        <w:rPr>
          <w:sz w:val="28"/>
          <w:szCs w:val="28"/>
        </w:rPr>
        <w:t>Куньинская</w:t>
      </w:r>
      <w:proofErr w:type="spellEnd"/>
      <w:r w:rsidR="007E6EBE">
        <w:rPr>
          <w:sz w:val="28"/>
          <w:szCs w:val="28"/>
        </w:rPr>
        <w:t xml:space="preserve"> волость» инициат</w:t>
      </w:r>
      <w:r w:rsidR="007A5993">
        <w:rPr>
          <w:sz w:val="28"/>
          <w:szCs w:val="28"/>
        </w:rPr>
        <w:t>ивный проект, отвечающий требованиям законодательства и настоящего Порядка:</w:t>
      </w:r>
    </w:p>
    <w:p w:rsidR="007A5993" w:rsidRDefault="007A599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1)нарочно по адресу: 182010, Псковская область, </w:t>
      </w:r>
      <w:proofErr w:type="spellStart"/>
      <w:r>
        <w:rPr>
          <w:sz w:val="28"/>
          <w:szCs w:val="28"/>
        </w:rPr>
        <w:t>Куньинский</w:t>
      </w:r>
      <w:proofErr w:type="spellEnd"/>
      <w:r>
        <w:rPr>
          <w:sz w:val="28"/>
          <w:szCs w:val="28"/>
        </w:rPr>
        <w:t xml:space="preserve"> район, п. Кунья, ул. Дзержинского, д. 22</w:t>
      </w:r>
      <w:proofErr w:type="gramEnd"/>
    </w:p>
    <w:p w:rsidR="007A5993" w:rsidRDefault="007A599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2)почтовым отправлением по адресу: 182010, Псковская область, </w:t>
      </w:r>
      <w:proofErr w:type="spellStart"/>
      <w:r>
        <w:rPr>
          <w:sz w:val="28"/>
          <w:szCs w:val="28"/>
        </w:rPr>
        <w:t>Куньинский</w:t>
      </w:r>
      <w:proofErr w:type="spellEnd"/>
      <w:r>
        <w:rPr>
          <w:sz w:val="28"/>
          <w:szCs w:val="28"/>
        </w:rPr>
        <w:t xml:space="preserve"> район, п. Кунья, ул. Дзержинского, д. 22</w:t>
      </w:r>
    </w:p>
    <w:p w:rsidR="007A5993" w:rsidRDefault="007A599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Телефон/факс:+7(81149)219-82.</w:t>
      </w:r>
    </w:p>
    <w:p w:rsidR="00A85FF5" w:rsidRDefault="00A85FF5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67FF1">
        <w:rPr>
          <w:sz w:val="28"/>
          <w:szCs w:val="28"/>
        </w:rPr>
        <w:t>Инициативный проект вносится сопроводительным письмом за подписью всех инициаторов проекта (их представителей).</w:t>
      </w:r>
    </w:p>
    <w:p w:rsidR="00C67FF1" w:rsidRDefault="00C67F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5.Инициативный проект помимо сведений, предусмотренных ч. 3 ст. 26.1 Федеральног</w:t>
      </w:r>
      <w:r w:rsidR="00562D9B">
        <w:rPr>
          <w:sz w:val="28"/>
          <w:szCs w:val="28"/>
        </w:rPr>
        <w:t>о закона от 06.10.2003 г. № 131-</w:t>
      </w:r>
      <w:r>
        <w:rPr>
          <w:sz w:val="28"/>
          <w:szCs w:val="28"/>
        </w:rPr>
        <w:t xml:space="preserve">ФЗ «Об общих принципах </w:t>
      </w:r>
      <w:r>
        <w:rPr>
          <w:sz w:val="28"/>
          <w:szCs w:val="28"/>
        </w:rPr>
        <w:lastRenderedPageBreak/>
        <w:t>организации местного самоуправления в Российской Федерации», должен содержать следующие сведения:</w:t>
      </w:r>
    </w:p>
    <w:p w:rsidR="00C67FF1" w:rsidRDefault="00C67F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1)о </w:t>
      </w:r>
      <w:proofErr w:type="spellStart"/>
      <w:r>
        <w:rPr>
          <w:sz w:val="28"/>
          <w:szCs w:val="28"/>
        </w:rPr>
        <w:t>непревышении</w:t>
      </w:r>
      <w:proofErr w:type="spellEnd"/>
      <w:r>
        <w:rPr>
          <w:sz w:val="28"/>
          <w:szCs w:val="28"/>
        </w:rPr>
        <w:t xml:space="preserve"> объема средств местного бюджета в размере __% на реализацию инициативного проекта;</w:t>
      </w:r>
    </w:p>
    <w:p w:rsidR="00C67FF1" w:rsidRDefault="00C67F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реализации инициативного проекта со стороны заинтересованных граждан, </w:t>
      </w:r>
      <w:r w:rsidR="00710820">
        <w:rPr>
          <w:sz w:val="28"/>
          <w:szCs w:val="28"/>
        </w:rPr>
        <w:t xml:space="preserve">индивидуальных предпринимателей и образованных в соответствии с законодательством Российской Федерации юридических лиц и (или) обеспечения ими имущественного и (или)  трудового участия в реализации инициативного проекта общим объемом в денежном </w:t>
      </w:r>
      <w:proofErr w:type="gramStart"/>
      <w:r w:rsidR="00710820">
        <w:rPr>
          <w:sz w:val="28"/>
          <w:szCs w:val="28"/>
        </w:rPr>
        <w:t>эквиваленте</w:t>
      </w:r>
      <w:proofErr w:type="gramEnd"/>
      <w:r w:rsidR="00710820">
        <w:rPr>
          <w:sz w:val="28"/>
          <w:szCs w:val="28"/>
        </w:rPr>
        <w:t xml:space="preserve"> составляющем не менее 1% от общего объема необходимых расходов на реализацию инициативного проекта;</w:t>
      </w:r>
    </w:p>
    <w:p w:rsidR="00710820" w:rsidRDefault="0071082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3)о конкретных способах и объемах имущественного и (или) трудового участия заинтересованных граждан, индивидуальных предпринимателей и образованных в соответствии с законодательством Российской Федерации юридических лиц в реализации инициативного проекта, об имуществе, его собственнике, его характеристиках и характере его предоставления (вид права, обязательства, форма и способ предоставления) для реализации инициативного проекта;</w:t>
      </w:r>
    </w:p>
    <w:p w:rsidR="005106C7" w:rsidRDefault="005106C7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4)о согласии на начало</w:t>
      </w:r>
      <w:r w:rsidR="008341AD">
        <w:rPr>
          <w:sz w:val="28"/>
          <w:szCs w:val="28"/>
        </w:rPr>
        <w:t xml:space="preserve"> реализации инициативного проекта не ранее даты перечисления в бюджет муниципального образования «</w:t>
      </w:r>
      <w:proofErr w:type="spellStart"/>
      <w:r w:rsidR="008341AD">
        <w:rPr>
          <w:sz w:val="28"/>
          <w:szCs w:val="28"/>
        </w:rPr>
        <w:t>Куньинская</w:t>
      </w:r>
      <w:proofErr w:type="spellEnd"/>
      <w:r w:rsidR="008341AD">
        <w:rPr>
          <w:sz w:val="28"/>
          <w:szCs w:val="28"/>
        </w:rPr>
        <w:t xml:space="preserve"> волость» инициативных платежей, предусмотренных инициативным проектом, в полном объеме;</w:t>
      </w:r>
    </w:p>
    <w:p w:rsidR="00175E3F" w:rsidRDefault="00175E3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5)о мероприятиях, планируемых в рамках реализации инициативного проекта, способах и решениях реализации инициативного проекта (не указанные (оговоренные) мероприятия, способы, решения определяются по усмотрению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ходе реализации инициативного проекта;</w:t>
      </w:r>
    </w:p>
    <w:p w:rsidR="00267667" w:rsidRDefault="00267667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6)фотоматериалы текущего состояния места (объекта) реализации инициативного проекта;</w:t>
      </w:r>
    </w:p>
    <w:p w:rsidR="00267667" w:rsidRPr="005230F6" w:rsidRDefault="004034C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7)сведения</w:t>
      </w:r>
      <w:r w:rsidR="000A21DC">
        <w:rPr>
          <w:sz w:val="28"/>
          <w:szCs w:val="28"/>
        </w:rPr>
        <w:t xml:space="preserve"> об инициаторах проекта (фамилия, имя, отчество (при наличии) физического лица, полное наименование юридического лица, адрес регистрации по месту жительства физического лица, адрес юридического лица, контактный телефон, адрес электронной почты).</w:t>
      </w:r>
    </w:p>
    <w:p w:rsidR="00E119B2" w:rsidRDefault="000A21D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5BDD">
        <w:rPr>
          <w:sz w:val="28"/>
          <w:szCs w:val="28"/>
        </w:rPr>
        <w:t>6.При внесении инициативного проекта в Администрацию сельского поселения «</w:t>
      </w:r>
      <w:proofErr w:type="spellStart"/>
      <w:r w:rsidR="00DF5BDD">
        <w:rPr>
          <w:sz w:val="28"/>
          <w:szCs w:val="28"/>
        </w:rPr>
        <w:t>Куньинская</w:t>
      </w:r>
      <w:proofErr w:type="spellEnd"/>
      <w:r w:rsidR="00DF5BDD">
        <w:rPr>
          <w:sz w:val="28"/>
          <w:szCs w:val="28"/>
        </w:rPr>
        <w:t xml:space="preserve"> волость» инициаторы проекта прикладывают к нему протокол схода, собрания или конференции граждан (протокол собрания или конференции граждан по вопросам осуществления территориального общественного самоуправления), результаты опроса</w:t>
      </w:r>
      <w:r w:rsidR="003D086F">
        <w:rPr>
          <w:sz w:val="28"/>
          <w:szCs w:val="28"/>
        </w:rPr>
        <w:t xml:space="preserve"> граждан и (или) подписные листы, подтверждающие поддержку инициативного проекта жителями муниципального образования «</w:t>
      </w:r>
      <w:proofErr w:type="spellStart"/>
      <w:r w:rsidR="003D086F">
        <w:rPr>
          <w:sz w:val="28"/>
          <w:szCs w:val="28"/>
        </w:rPr>
        <w:t>Куньинская</w:t>
      </w:r>
      <w:proofErr w:type="spellEnd"/>
      <w:r w:rsidR="003D086F">
        <w:rPr>
          <w:sz w:val="28"/>
          <w:szCs w:val="28"/>
        </w:rPr>
        <w:t xml:space="preserve"> волость» или его части.</w:t>
      </w:r>
      <w:proofErr w:type="gramEnd"/>
    </w:p>
    <w:p w:rsidR="00C31C04" w:rsidRDefault="00C31C04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подписания документов представителями физических лиц и организаций к проекту прикладываются документы, подтверждающие полномочия представителей.</w:t>
      </w:r>
    </w:p>
    <w:p w:rsidR="00BF71F1" w:rsidRDefault="00377005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7.В течение трех рабочих дней сл дня внесения инициативного проекта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 </w:t>
      </w:r>
      <w:r>
        <w:rPr>
          <w:sz w:val="28"/>
          <w:szCs w:val="28"/>
        </w:rPr>
        <w:lastRenderedPageBreak/>
        <w:t>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публикует (обнародует) и размещает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 информационное сообщение, содержащее:</w:t>
      </w:r>
    </w:p>
    <w:p w:rsidR="00527F89" w:rsidRDefault="00BF71F1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1)сведения, предусмотренные ч. 3 ст. 26.1 Федерального закона от 06.10.2003 г. № 131-ФЗ «Об общих принципах организации местного самоуправления в Российской </w:t>
      </w:r>
      <w:r w:rsidR="00527F89">
        <w:rPr>
          <w:sz w:val="28"/>
          <w:szCs w:val="28"/>
        </w:rPr>
        <w:t>Федерации» и п. 5 настоящего Порядка;</w:t>
      </w:r>
    </w:p>
    <w:p w:rsidR="00377005" w:rsidRDefault="00F11392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EE161A">
        <w:rPr>
          <w:sz w:val="28"/>
          <w:szCs w:val="28"/>
        </w:rPr>
        <w:t>информацию о возможности предоставления в Администрацию сельского поселения «</w:t>
      </w:r>
      <w:proofErr w:type="spellStart"/>
      <w:r w:rsidR="00EE161A">
        <w:rPr>
          <w:sz w:val="28"/>
          <w:szCs w:val="28"/>
        </w:rPr>
        <w:t>Куньинская</w:t>
      </w:r>
      <w:proofErr w:type="spellEnd"/>
      <w:r w:rsidR="00EE161A">
        <w:rPr>
          <w:sz w:val="28"/>
          <w:szCs w:val="28"/>
        </w:rPr>
        <w:t xml:space="preserve"> волость»замечаний и предложений граждан, достигших шестнадцатилетнего  возраста</w:t>
      </w:r>
      <w:r w:rsidR="00CA5BB4">
        <w:rPr>
          <w:sz w:val="28"/>
          <w:szCs w:val="28"/>
        </w:rPr>
        <w:t>, по инициативному проекту, сроке предоставления замечаний и предложений (5 или более рабочих дней).</w:t>
      </w:r>
    </w:p>
    <w:p w:rsidR="00CA5BB4" w:rsidRDefault="00CA5BB4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8.В сельском населенном пункте информация, предусмотренная п. 7 настоящего Порядка может доводиться до сведения граждан старостой сельского населенного пункта.</w:t>
      </w:r>
    </w:p>
    <w:p w:rsidR="000B65BE" w:rsidRDefault="000B65B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9.В течение 30 дней со дня его внесения </w:t>
      </w:r>
      <w:r w:rsidR="00D910DF">
        <w:rPr>
          <w:sz w:val="28"/>
          <w:szCs w:val="28"/>
        </w:rPr>
        <w:t>инициативный проект Админист</w:t>
      </w:r>
      <w:r w:rsidR="000B610E">
        <w:rPr>
          <w:sz w:val="28"/>
          <w:szCs w:val="28"/>
        </w:rPr>
        <w:t>р</w:t>
      </w:r>
      <w:r w:rsidR="00D910DF">
        <w:rPr>
          <w:sz w:val="28"/>
          <w:szCs w:val="28"/>
        </w:rPr>
        <w:t>а</w:t>
      </w:r>
      <w:r w:rsidR="000B610E">
        <w:rPr>
          <w:sz w:val="28"/>
          <w:szCs w:val="28"/>
        </w:rPr>
        <w:t>ция сельского поселения «</w:t>
      </w:r>
      <w:proofErr w:type="spellStart"/>
      <w:r w:rsidR="00D910DF">
        <w:rPr>
          <w:sz w:val="28"/>
          <w:szCs w:val="28"/>
        </w:rPr>
        <w:t>Куньинская</w:t>
      </w:r>
      <w:proofErr w:type="spellEnd"/>
      <w:r w:rsidR="00D910DF">
        <w:rPr>
          <w:sz w:val="28"/>
          <w:szCs w:val="28"/>
        </w:rPr>
        <w:t xml:space="preserve"> во</w:t>
      </w:r>
      <w:r w:rsidR="000B610E">
        <w:rPr>
          <w:sz w:val="28"/>
          <w:szCs w:val="28"/>
        </w:rPr>
        <w:t>лость» рассматривает</w:t>
      </w:r>
      <w:r w:rsidR="00D910DF">
        <w:rPr>
          <w:sz w:val="28"/>
          <w:szCs w:val="28"/>
        </w:rPr>
        <w:t xml:space="preserve"> инициативный проект и принимает решение в соответствии с ч. 6-8 ст. 26.1. Федерального закона от 06.10.2003 г. № 131-ФЗ «Об общих принципах организации местного самоуправления в Российской Федерации» в форме постановления Администрации сельского поселения «</w:t>
      </w:r>
      <w:proofErr w:type="spellStart"/>
      <w:r w:rsidR="00D910DF">
        <w:rPr>
          <w:sz w:val="28"/>
          <w:szCs w:val="28"/>
        </w:rPr>
        <w:t>Куньинская</w:t>
      </w:r>
      <w:proofErr w:type="spellEnd"/>
      <w:r w:rsidR="00D910DF">
        <w:rPr>
          <w:sz w:val="28"/>
          <w:szCs w:val="28"/>
        </w:rPr>
        <w:t xml:space="preserve"> волость».</w:t>
      </w:r>
    </w:p>
    <w:p w:rsidR="00D910DF" w:rsidRDefault="00D910D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течение 3 рабочих дней извещает инициаторов проекта о принятом решении.</w:t>
      </w:r>
    </w:p>
    <w:p w:rsidR="00D910DF" w:rsidRDefault="00D910D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инициативного проекта размещается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 в течение 3 рабочих дней со дня принятия соответствующего решения.</w:t>
      </w:r>
    </w:p>
    <w:p w:rsidR="00D019E2" w:rsidRDefault="007D2FA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10.Если до принятия Администрацией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решения о поддержке инициативного проекта  втечение 30-дневного срока рассмотрения этого инициативного проекта в Администрацию</w:t>
      </w:r>
      <w:r w:rsidR="005A73F5">
        <w:rPr>
          <w:sz w:val="28"/>
          <w:szCs w:val="28"/>
        </w:rPr>
        <w:t xml:space="preserve"> сельского поселения «</w:t>
      </w:r>
      <w:proofErr w:type="spellStart"/>
      <w:r w:rsidR="005A73F5">
        <w:rPr>
          <w:sz w:val="28"/>
          <w:szCs w:val="28"/>
        </w:rPr>
        <w:t>Куньинская</w:t>
      </w:r>
      <w:proofErr w:type="spellEnd"/>
      <w:r w:rsidR="005A73F5">
        <w:rPr>
          <w:sz w:val="28"/>
          <w:szCs w:val="28"/>
        </w:rPr>
        <w:t xml:space="preserve"> волость» поступил (поступили) иной (иные) инициативный проект (инициативные проекты),  в том числе с описанием аналогичных по содержанию приоритетных проблем, в отношении которого (которых) отсутствуют основания для принятия решения об отказе в поддержке, Администрация сельского</w:t>
      </w:r>
      <w:proofErr w:type="gramEnd"/>
      <w:r w:rsidR="005A73F5">
        <w:rPr>
          <w:sz w:val="28"/>
          <w:szCs w:val="28"/>
        </w:rPr>
        <w:t xml:space="preserve"> поселения «</w:t>
      </w:r>
      <w:proofErr w:type="spellStart"/>
      <w:r w:rsidR="005A73F5">
        <w:rPr>
          <w:sz w:val="28"/>
          <w:szCs w:val="28"/>
        </w:rPr>
        <w:t>Куньинская</w:t>
      </w:r>
      <w:proofErr w:type="spellEnd"/>
      <w:r w:rsidR="005A73F5">
        <w:rPr>
          <w:sz w:val="28"/>
          <w:szCs w:val="28"/>
        </w:rPr>
        <w:t xml:space="preserve"> воло</w:t>
      </w:r>
      <w:r w:rsidR="00D019E2">
        <w:rPr>
          <w:sz w:val="28"/>
          <w:szCs w:val="28"/>
        </w:rPr>
        <w:t>сть» не позднее истечения 30-дневного срока со дня поступления последнего инициативного проекта принимает решение в форме постановления о проведении конкурсного отбора инициативных проектов.</w:t>
      </w:r>
    </w:p>
    <w:p w:rsidR="00FA4718" w:rsidRDefault="00D019E2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3 рабочих дней со дня принятия постановления о проведении конкурсного</w:t>
      </w:r>
      <w:r w:rsidR="00FA4718">
        <w:rPr>
          <w:sz w:val="28"/>
          <w:szCs w:val="28"/>
        </w:rPr>
        <w:t xml:space="preserve"> отбора Администрация сельского поселения «</w:t>
      </w:r>
      <w:proofErr w:type="spellStart"/>
      <w:r w:rsidR="00FA4718">
        <w:rPr>
          <w:sz w:val="28"/>
          <w:szCs w:val="28"/>
        </w:rPr>
        <w:t>Куньинская</w:t>
      </w:r>
      <w:proofErr w:type="spellEnd"/>
      <w:r w:rsidR="00FA4718">
        <w:rPr>
          <w:sz w:val="28"/>
          <w:szCs w:val="28"/>
        </w:rPr>
        <w:t xml:space="preserve"> волость» извещает инициаторов проектов о проведении конкурсного отбора.</w:t>
      </w:r>
    </w:p>
    <w:p w:rsidR="00FA4718" w:rsidRDefault="00FA4718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11.Конкурсный отбор инициативных проектов проводится в течение 15-дневного срока.</w:t>
      </w:r>
    </w:p>
    <w:p w:rsidR="007D2FAC" w:rsidRDefault="00FA4718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12.Проведение конкурсного отбора инициативных проектов </w:t>
      </w:r>
      <w:r>
        <w:rPr>
          <w:sz w:val="28"/>
          <w:szCs w:val="28"/>
        </w:rPr>
        <w:lastRenderedPageBreak/>
        <w:t>возлагается на коллегиальный орган (комиссию) (далее – Комиссия), порядок формирования и деятельности которого определен настоящим решением.</w:t>
      </w:r>
    </w:p>
    <w:p w:rsidR="00E46F10" w:rsidRDefault="00E46F1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13.Конкурсный отбор проводится Комиссией на основе максимально полной и объективной информации о проблеме, на решение которой направлен инициативный проект, возможностях решения</w:t>
      </w:r>
      <w:r w:rsidR="007E6EBE">
        <w:rPr>
          <w:sz w:val="28"/>
          <w:szCs w:val="28"/>
        </w:rPr>
        <w:t xml:space="preserve"> проблемы, специфике правоотношений, иных факторах, влияющих на реализацию инициативных проектов.</w:t>
      </w:r>
    </w:p>
    <w:p w:rsidR="00013F7E" w:rsidRDefault="007E6EB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14.В целях информационного сопровождения рассмотре</w:t>
      </w:r>
      <w:r w:rsidR="00013F7E">
        <w:rPr>
          <w:sz w:val="28"/>
          <w:szCs w:val="28"/>
        </w:rPr>
        <w:t>ния инициативных проектов на оф</w:t>
      </w:r>
      <w:r>
        <w:rPr>
          <w:sz w:val="28"/>
          <w:szCs w:val="28"/>
        </w:rPr>
        <w:t>иц</w:t>
      </w:r>
      <w:r w:rsidR="00013F7E">
        <w:rPr>
          <w:sz w:val="28"/>
          <w:szCs w:val="28"/>
        </w:rPr>
        <w:t>и</w:t>
      </w:r>
      <w:r>
        <w:rPr>
          <w:sz w:val="28"/>
          <w:szCs w:val="28"/>
        </w:rPr>
        <w:t>альном сайте</w:t>
      </w:r>
      <w:r w:rsidR="00013F7E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013F7E">
        <w:rPr>
          <w:sz w:val="28"/>
          <w:szCs w:val="28"/>
        </w:rPr>
        <w:t>Куньинская</w:t>
      </w:r>
      <w:proofErr w:type="spellEnd"/>
      <w:r w:rsidR="00013F7E">
        <w:rPr>
          <w:sz w:val="28"/>
          <w:szCs w:val="28"/>
        </w:rPr>
        <w:t xml:space="preserve"> волость» в информационно-телекоммуникационной сети «Интернет» создается отдельный раздел.</w:t>
      </w:r>
    </w:p>
    <w:p w:rsidR="004B2A8C" w:rsidRDefault="00013F7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разделе, предусмотренном настоящим пунктом, размещаются рассматриваемые инициативные проекты, замечания и предложения граждан, поступившие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по инициативным проектам, протоколы заседаний Комиссии, документы, поступившие</w:t>
      </w:r>
      <w:r w:rsidR="00414864">
        <w:rPr>
          <w:sz w:val="28"/>
          <w:szCs w:val="28"/>
        </w:rPr>
        <w:t xml:space="preserve"> в Комиссию в ходе конкурсного отбора, запросы Комиссии, расчеты, обоснования, иные информация и материалы, касающиеся конкурсного отбора, имеющиеся в распоряжении Комиссии.</w:t>
      </w:r>
      <w:proofErr w:type="gramEnd"/>
    </w:p>
    <w:p w:rsidR="004B2A8C" w:rsidRDefault="004B2A8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15.Количество заседаний Комиссии не ограничивается.</w:t>
      </w:r>
    </w:p>
    <w:p w:rsidR="0047274E" w:rsidRDefault="004B2A8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16.На первом заседании в рамках проводимого конкурсного отбора Комиссия определяет критерии оценки</w:t>
      </w:r>
      <w:r w:rsidR="001F42B0">
        <w:rPr>
          <w:sz w:val="28"/>
          <w:szCs w:val="28"/>
        </w:rPr>
        <w:t xml:space="preserve"> инициативных проектов, диапа</w:t>
      </w:r>
      <w:r>
        <w:rPr>
          <w:sz w:val="28"/>
          <w:szCs w:val="28"/>
        </w:rPr>
        <w:t xml:space="preserve">зон баллов по каждому критерию. </w:t>
      </w:r>
    </w:p>
    <w:p w:rsidR="00537033" w:rsidRDefault="0047274E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17.Комиссия рассматривает инициативные</w:t>
      </w:r>
      <w:r w:rsidR="00537033">
        <w:rPr>
          <w:sz w:val="28"/>
          <w:szCs w:val="28"/>
        </w:rPr>
        <w:t xml:space="preserve"> проекты, а также поступившие в Комиссию в ходе конкурсного отбора информацию и материалы, необходимые для оценки инициативных проектов в ходе конкурсного отбора, направляет запросы для уточненияимеющейся и получения новой информации.</w:t>
      </w:r>
    </w:p>
    <w:p w:rsidR="007E6EBE" w:rsidRDefault="00537033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вправе приглашать на свои заседания представителей органов государственной власти, органов местного самоуправления, представителей коммерческихи общественных организаций, представителей научного и экспертного сообществ, специалистов, задавать им вопросы, получать от них документы, необходимые для конкурсного отбора.</w:t>
      </w:r>
    </w:p>
    <w:p w:rsidR="00FC030F" w:rsidRDefault="00FC030F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вправе производить расчеты и (или) обоснования по рассматриваемым инициативным проектам, а также запрашивать необходимые для конкурсного отбора расчеты и (или) обоснования у физических лиц и организаций.</w:t>
      </w:r>
    </w:p>
    <w:p w:rsidR="00EA141A" w:rsidRDefault="00EA141A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18.</w:t>
      </w:r>
      <w:r w:rsidR="00B94FC2">
        <w:rPr>
          <w:sz w:val="28"/>
          <w:szCs w:val="28"/>
        </w:rPr>
        <w:t>Инициаторы проектов и их представители, а также жители муниципального образования «</w:t>
      </w:r>
      <w:proofErr w:type="spellStart"/>
      <w:r w:rsidR="00B94FC2">
        <w:rPr>
          <w:sz w:val="28"/>
          <w:szCs w:val="28"/>
        </w:rPr>
        <w:t>Куньинская</w:t>
      </w:r>
      <w:proofErr w:type="spellEnd"/>
      <w:r w:rsidR="00B94FC2">
        <w:rPr>
          <w:sz w:val="28"/>
          <w:szCs w:val="28"/>
        </w:rPr>
        <w:t xml:space="preserve"> волость» в ходе проведения конкурсного отбора участвовать в заседаниях Комиссии, а также излагать свою позицию по инициативным проектам в устной и письменной формах.</w:t>
      </w:r>
      <w:proofErr w:type="gramEnd"/>
    </w:p>
    <w:p w:rsidR="00112F2C" w:rsidRDefault="00112F2C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19.Итоги каждого заседания Комиссии оформляются протоколами, которые не позднее 3 рабочих дней со дня их подписания размещаются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A17399" w:rsidRDefault="00A1739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2.После получения всей необходимой для проведения конкурсного </w:t>
      </w:r>
      <w:r>
        <w:rPr>
          <w:sz w:val="28"/>
          <w:szCs w:val="28"/>
        </w:rPr>
        <w:lastRenderedPageBreak/>
        <w:t xml:space="preserve">отбора информации Комиссия принимает решение о проведении оценки инициативных проектов в соответствии с </w:t>
      </w:r>
      <w:proofErr w:type="gramStart"/>
      <w:r>
        <w:rPr>
          <w:sz w:val="28"/>
          <w:szCs w:val="28"/>
        </w:rPr>
        <w:t>определенными</w:t>
      </w:r>
      <w:proofErr w:type="gramEnd"/>
      <w:r>
        <w:rPr>
          <w:sz w:val="28"/>
          <w:szCs w:val="28"/>
        </w:rPr>
        <w:t xml:space="preserve"> Комиссией критерии.</w:t>
      </w:r>
    </w:p>
    <w:p w:rsidR="00A17399" w:rsidRDefault="004D635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7355">
        <w:rPr>
          <w:sz w:val="28"/>
          <w:szCs w:val="28"/>
        </w:rPr>
        <w:t>Оценка инициативных проектов проводится на заседании Комиссии.</w:t>
      </w:r>
    </w:p>
    <w:p w:rsidR="004D6359" w:rsidRDefault="004D6359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21.а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олосование по каждому инициативному проекту проводится присутствующими на заседании Комиссии лицами, входящими в состав Комиссии, в хронологическом порядке поступления инициативного</w:t>
      </w:r>
      <w:r w:rsidR="00164070">
        <w:rPr>
          <w:sz w:val="28"/>
          <w:szCs w:val="28"/>
        </w:rPr>
        <w:t xml:space="preserve"> проекта в Администрацию сельского поселения «</w:t>
      </w:r>
      <w:proofErr w:type="spellStart"/>
      <w:r w:rsidR="00164070">
        <w:rPr>
          <w:sz w:val="28"/>
          <w:szCs w:val="28"/>
        </w:rPr>
        <w:t>Куньинская</w:t>
      </w:r>
      <w:proofErr w:type="spellEnd"/>
      <w:r w:rsidR="00164070">
        <w:rPr>
          <w:sz w:val="28"/>
          <w:szCs w:val="28"/>
        </w:rPr>
        <w:t xml:space="preserve"> волость». Одно лицо, входящее в состав Комиссии, обладает одним голосом. Передача одним лицом, входящим в состав Комиссии, своего голоса другому лицу, входящему в состав Комиссии, не допускается. В случае равенства голосов Председательствующий на заседании Комиссии имеет решающий голос.</w:t>
      </w:r>
    </w:p>
    <w:p w:rsidR="00164070" w:rsidRDefault="0016407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ица, присутствующие на заседании Комиссии, оценивают инициативные проекты по каждому критерию путем проставления в оценочных листах необходимого количества баллов согласно установленным диапазонам.</w:t>
      </w:r>
    </w:p>
    <w:p w:rsidR="00626627" w:rsidRDefault="00626627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Число баллов, выставленных всеми присутствующими на заседании Комиссии</w:t>
      </w:r>
      <w:r w:rsidR="00B43A46">
        <w:rPr>
          <w:sz w:val="28"/>
          <w:szCs w:val="28"/>
        </w:rPr>
        <w:t xml:space="preserve"> лицами, входящими в состав Комиссии</w:t>
      </w:r>
      <w:r w:rsidR="009C0090">
        <w:rPr>
          <w:sz w:val="28"/>
          <w:szCs w:val="28"/>
        </w:rPr>
        <w:t>, по итогам оценки каждого инициативного проекта, суммируется и делится на число лиц, принявших участие в данной оценке. Частное от указанного деления представляет собой итоговую сумму балов, полученных инициативным проектом.</w:t>
      </w:r>
    </w:p>
    <w:p w:rsidR="009C0090" w:rsidRDefault="009C009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Инициативный проект, получивший наибольшую итоговую сумму баллов, является победителем конкурсного отбора.</w:t>
      </w:r>
    </w:p>
    <w:p w:rsidR="009C0090" w:rsidRDefault="009C009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равенства значений наибольших итоговых сумм баллов, полученных инициативными проектами, победитель конкурсного отбора определя</w:t>
      </w:r>
      <w:r w:rsidR="00AD50B8">
        <w:rPr>
          <w:sz w:val="28"/>
          <w:szCs w:val="28"/>
        </w:rPr>
        <w:t>ется открытым голосованием прис</w:t>
      </w:r>
      <w:r>
        <w:rPr>
          <w:sz w:val="28"/>
          <w:szCs w:val="28"/>
        </w:rPr>
        <w:t>у</w:t>
      </w:r>
      <w:r w:rsidR="00AD50B8">
        <w:rPr>
          <w:sz w:val="28"/>
          <w:szCs w:val="28"/>
        </w:rPr>
        <w:t>т</w:t>
      </w:r>
      <w:r>
        <w:rPr>
          <w:sz w:val="28"/>
          <w:szCs w:val="28"/>
        </w:rPr>
        <w:t>ствующих на заседании Комиссии лиц, входящих в состав Комиссии.</w:t>
      </w:r>
    </w:p>
    <w:p w:rsidR="009C0090" w:rsidRDefault="009C0090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22.</w:t>
      </w:r>
      <w:r w:rsidR="00AD50B8">
        <w:rPr>
          <w:sz w:val="28"/>
          <w:szCs w:val="28"/>
        </w:rPr>
        <w:t>В протоколе заседания Комиссии, по итогам которого принято решение о результатах конкурсного отбора (далее – итоговый протокол), излагаются мотивы принятого Комиссией решения</w:t>
      </w:r>
      <w:r w:rsidR="009677B8">
        <w:rPr>
          <w:sz w:val="28"/>
          <w:szCs w:val="28"/>
        </w:rPr>
        <w:t>. В случае несогласия с принятым</w:t>
      </w:r>
      <w:r w:rsidR="00AD50B8">
        <w:rPr>
          <w:sz w:val="28"/>
          <w:szCs w:val="28"/>
        </w:rPr>
        <w:t xml:space="preserve"> решением лицо, входящее в состав Комиссии, вправе письменно изложить свое мотивированное мнение, которое прилагается к протоколу заседания Комиссии.</w:t>
      </w:r>
    </w:p>
    <w:p w:rsidR="009677B8" w:rsidRDefault="009677B8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23.Подлинноик Итогового протокола, оформленного в соответствии с требованиями Порядка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 в течение 3 рабочих дней со дня подписания направляется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64435B" w:rsidRPr="0005716C" w:rsidRDefault="0064435B" w:rsidP="002553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24.Инициативные проекты, не признанные победителями по итогам конкурсного отбора, могут быть повторно внесены на рассмотрение в установленном порядке.</w:t>
      </w: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E119B2" w:rsidRDefault="003E2D58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__.__.2021 г. № __</w:t>
      </w:r>
    </w:p>
    <w:p w:rsidR="00FE20C3" w:rsidRDefault="00FE20C3" w:rsidP="00E119B2">
      <w:pPr>
        <w:pStyle w:val="a3"/>
        <w:jc w:val="right"/>
        <w:rPr>
          <w:sz w:val="24"/>
          <w:szCs w:val="24"/>
        </w:rPr>
      </w:pPr>
    </w:p>
    <w:p w:rsidR="00FE20C3" w:rsidRDefault="00FE20C3" w:rsidP="00FE20C3">
      <w:pPr>
        <w:pStyle w:val="a3"/>
        <w:jc w:val="center"/>
        <w:rPr>
          <w:b/>
          <w:sz w:val="28"/>
          <w:szCs w:val="28"/>
        </w:rPr>
      </w:pPr>
    </w:p>
    <w:p w:rsidR="00FE20C3" w:rsidRDefault="00FE20C3" w:rsidP="00FE20C3">
      <w:pPr>
        <w:pStyle w:val="a3"/>
        <w:jc w:val="center"/>
        <w:rPr>
          <w:b/>
          <w:sz w:val="28"/>
          <w:szCs w:val="28"/>
        </w:rPr>
      </w:pPr>
      <w:r w:rsidRPr="00FE20C3">
        <w:rPr>
          <w:b/>
          <w:sz w:val="28"/>
          <w:szCs w:val="28"/>
        </w:rPr>
        <w:t xml:space="preserve">Порядок </w:t>
      </w:r>
    </w:p>
    <w:p w:rsidR="00FE20C3" w:rsidRDefault="00FE20C3" w:rsidP="00FE20C3">
      <w:pPr>
        <w:pStyle w:val="a3"/>
        <w:jc w:val="center"/>
        <w:rPr>
          <w:b/>
          <w:sz w:val="28"/>
          <w:szCs w:val="28"/>
        </w:rPr>
      </w:pPr>
      <w:r w:rsidRPr="00FE20C3">
        <w:rPr>
          <w:b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и деятельности коллегиального органа (комиссии)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</w:t>
      </w:r>
    </w:p>
    <w:p w:rsidR="00AD0C78" w:rsidRDefault="00AD0C78" w:rsidP="00FE20C3">
      <w:pPr>
        <w:pStyle w:val="a3"/>
        <w:jc w:val="center"/>
        <w:rPr>
          <w:b/>
          <w:sz w:val="28"/>
          <w:szCs w:val="28"/>
        </w:rPr>
      </w:pPr>
    </w:p>
    <w:p w:rsidR="00AD0C78" w:rsidRDefault="00AD0C78" w:rsidP="00AD0C78">
      <w:pPr>
        <w:pStyle w:val="a3"/>
        <w:jc w:val="center"/>
        <w:rPr>
          <w:b/>
          <w:sz w:val="28"/>
          <w:szCs w:val="28"/>
        </w:rPr>
      </w:pPr>
      <w:r w:rsidRPr="00AD0C78">
        <w:rPr>
          <w:b/>
          <w:sz w:val="28"/>
          <w:szCs w:val="28"/>
        </w:rPr>
        <w:t>1.Общие положения</w:t>
      </w:r>
    </w:p>
    <w:p w:rsidR="00AD0C78" w:rsidRDefault="00AD0C78" w:rsidP="00AD0C78">
      <w:pPr>
        <w:pStyle w:val="a3"/>
        <w:jc w:val="center"/>
        <w:rPr>
          <w:b/>
          <w:sz w:val="28"/>
          <w:szCs w:val="28"/>
        </w:rPr>
      </w:pPr>
    </w:p>
    <w:p w:rsidR="00AD0C78" w:rsidRDefault="00AD0C78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1.1.Коллегиальный орган (комиссия) по проведению конкурсного отбора инициативных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(далее – Комиссия) является коллегиальным органом</w:t>
      </w:r>
      <w:r w:rsidR="00A04A2D">
        <w:rPr>
          <w:sz w:val="28"/>
          <w:szCs w:val="28"/>
        </w:rPr>
        <w:t xml:space="preserve"> и действует на постоянной основе.</w:t>
      </w:r>
    </w:p>
    <w:p w:rsidR="003B6A68" w:rsidRDefault="003B6A68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1.2.Деятельность Комиссии основывается на соблюдении принципов открытости, объективности, гласности.</w:t>
      </w:r>
    </w:p>
    <w:p w:rsidR="009E3FF9" w:rsidRDefault="009E3FF9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1.3.В своей деятельности</w:t>
      </w:r>
      <w:r w:rsidR="00A874A4">
        <w:rPr>
          <w:sz w:val="28"/>
          <w:szCs w:val="28"/>
        </w:rPr>
        <w:t xml:space="preserve"> Комиссия руководствуется законодательством Российской Федерации и законодательством Псковской области, в том числе Конституцией Российской Федерации, федеральными законами, иными нормативными правовыми актами Российской Федерации, законами Псковской области, иными нормативными правовыми актами Псковской области, Уставом муниципального образования «</w:t>
      </w:r>
      <w:proofErr w:type="spellStart"/>
      <w:r w:rsidR="00A874A4">
        <w:rPr>
          <w:sz w:val="28"/>
          <w:szCs w:val="28"/>
        </w:rPr>
        <w:t>Куньинская</w:t>
      </w:r>
      <w:proofErr w:type="spellEnd"/>
      <w:r w:rsidR="00A874A4">
        <w:rPr>
          <w:sz w:val="28"/>
          <w:szCs w:val="28"/>
        </w:rPr>
        <w:t xml:space="preserve"> волость», иными муниципальными правовыми</w:t>
      </w:r>
      <w:r w:rsidR="002377DE">
        <w:rPr>
          <w:sz w:val="28"/>
          <w:szCs w:val="28"/>
        </w:rPr>
        <w:t xml:space="preserve"> актами муниципального образования «</w:t>
      </w:r>
      <w:proofErr w:type="spellStart"/>
      <w:r w:rsidR="002377DE">
        <w:rPr>
          <w:sz w:val="28"/>
          <w:szCs w:val="28"/>
        </w:rPr>
        <w:t>Куньинская</w:t>
      </w:r>
      <w:proofErr w:type="spellEnd"/>
      <w:r w:rsidR="002377DE">
        <w:rPr>
          <w:sz w:val="28"/>
          <w:szCs w:val="28"/>
        </w:rPr>
        <w:t xml:space="preserve"> волость».</w:t>
      </w:r>
    </w:p>
    <w:p w:rsidR="002377DE" w:rsidRDefault="002377DE" w:rsidP="00A04A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1.4.Организационно-техническое обеспечение деятельности Комиссии осуществляет Администрация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:rsidR="002377DE" w:rsidRDefault="002377DE" w:rsidP="00A04A2D">
      <w:pPr>
        <w:pStyle w:val="a3"/>
        <w:jc w:val="both"/>
        <w:rPr>
          <w:sz w:val="28"/>
          <w:szCs w:val="28"/>
        </w:rPr>
      </w:pPr>
    </w:p>
    <w:p w:rsidR="002377DE" w:rsidRDefault="002377DE" w:rsidP="002377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формирования Комиссии</w:t>
      </w:r>
    </w:p>
    <w:p w:rsidR="002377DE" w:rsidRDefault="002377DE" w:rsidP="002377DE">
      <w:pPr>
        <w:pStyle w:val="a3"/>
        <w:jc w:val="center"/>
        <w:rPr>
          <w:b/>
          <w:sz w:val="28"/>
          <w:szCs w:val="28"/>
        </w:rPr>
      </w:pPr>
    </w:p>
    <w:p w:rsidR="002377DE" w:rsidRDefault="002377D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2.1.Состав Комиссии в количестве не менее 10 человек утверждается распоряжением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2377DE" w:rsidRDefault="002377D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Комиссии входят председатель Комиссии, заместитель (заместители) председателя Комиссии, секретарь Комиссии и члены Комиссии.</w:t>
      </w:r>
    </w:p>
    <w:p w:rsidR="00CA7582" w:rsidRDefault="00CA7582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первом заседании Комиссии члены Комиссии выбирают из своего состава председателя Комиссии, заместителя (заместителей) председателя Комиссии и секретаря Комиссии.</w:t>
      </w:r>
    </w:p>
    <w:p w:rsidR="00CA7582" w:rsidRDefault="008A628B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2.2.Состав Комиссии формируется из представителей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а также по согласованию из </w:t>
      </w: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осуществляющих свою деятельность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общественных советов, коммерческих и некоммерческих </w:t>
      </w:r>
      <w:r>
        <w:rPr>
          <w:sz w:val="28"/>
          <w:szCs w:val="28"/>
        </w:rPr>
        <w:lastRenderedPageBreak/>
        <w:t>организаций, а также граждан, проживающих на территории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волость».</w:t>
      </w:r>
    </w:p>
    <w:p w:rsidR="00F17D03" w:rsidRDefault="00F17D03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2.3.Половина от общего числа состава Комиссии назначается на основе предложений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другая половина от общего числа состава Комиссии</w:t>
      </w:r>
      <w:r w:rsidR="000B5FA6">
        <w:rPr>
          <w:sz w:val="28"/>
          <w:szCs w:val="28"/>
        </w:rPr>
        <w:t xml:space="preserve"> определяется Администрацией сельского поселения «</w:t>
      </w:r>
      <w:proofErr w:type="spellStart"/>
      <w:r w:rsidR="000B5FA6">
        <w:rPr>
          <w:sz w:val="28"/>
          <w:szCs w:val="28"/>
        </w:rPr>
        <w:t>Куньинская</w:t>
      </w:r>
      <w:proofErr w:type="spellEnd"/>
      <w:r w:rsidR="000B5FA6">
        <w:rPr>
          <w:sz w:val="28"/>
          <w:szCs w:val="28"/>
        </w:rPr>
        <w:t xml:space="preserve"> волость».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2.4.Полномочия лица, входящего в состав Комиссии, прекращаются в случаях: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1)поступления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письменного заявления лица, входящего в состав Комиссии, о выходе из состава Комиссии;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2)признания лица, входящего в состав Комиссии, решением суда, вступившим в законную силу, недееспособным, ограниченно дееспособным, безвестно отсутствующим или объявления лица, входящего в состав Комиссии, решением суда, вступившим в законную силу, умершим;</w:t>
      </w:r>
    </w:p>
    <w:p w:rsidR="00E37A3E" w:rsidRDefault="00E37A3E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3)прекращения полномочий Комиссии;</w:t>
      </w:r>
    </w:p>
    <w:p w:rsidR="00F001EA" w:rsidRDefault="00F001EA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4)увольнения лица, входящего в состав Комиссии, с занимаемой должности в органе или организации, от которого (которой) указанное лицо было включено в состав Комиссии;</w:t>
      </w:r>
    </w:p>
    <w:p w:rsidR="00BF7C48" w:rsidRDefault="00BF7C48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5)отзыва (замены) лица, входящего в состав Комиссии, по решению руководителя органа или организации, от которого (которой) указанное лицо было включено в состав Комиссии;</w:t>
      </w:r>
    </w:p>
    <w:p w:rsidR="00BF7C48" w:rsidRDefault="00BF7C48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6)смерти лица.</w:t>
      </w:r>
    </w:p>
    <w:p w:rsidR="00BF7C48" w:rsidRDefault="00BF7C48" w:rsidP="002377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="007F7442">
        <w:rPr>
          <w:sz w:val="28"/>
          <w:szCs w:val="28"/>
        </w:rPr>
        <w:t>Кандидатура лица, заменяющего лицо, полномочия которого в составе Комиссии прекращены, определяется органом местного самоуправления, по инициативе второго в состав Комиссии было включено прекратившее полномочия лицо.</w:t>
      </w:r>
    </w:p>
    <w:p w:rsidR="007F7442" w:rsidRDefault="007F7442" w:rsidP="002377DE">
      <w:pPr>
        <w:pStyle w:val="a3"/>
        <w:jc w:val="both"/>
        <w:rPr>
          <w:sz w:val="28"/>
          <w:szCs w:val="28"/>
        </w:rPr>
      </w:pPr>
    </w:p>
    <w:p w:rsidR="007F7442" w:rsidRDefault="00B63DA4" w:rsidP="00490BE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3.Цель, задача, функции и права Комиссии</w:t>
      </w:r>
    </w:p>
    <w:p w:rsidR="00B63DA4" w:rsidRDefault="00B63DA4" w:rsidP="00490BE4">
      <w:pPr>
        <w:pStyle w:val="a3"/>
        <w:jc w:val="center"/>
        <w:rPr>
          <w:b/>
          <w:sz w:val="28"/>
          <w:szCs w:val="28"/>
        </w:rPr>
      </w:pPr>
    </w:p>
    <w:p w:rsidR="00B63DA4" w:rsidRDefault="00B63DA4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3.1.Целью Комиссии является отбор подлежащего (подлежащих) реализации инициативного проекта (инициативных проектов) из поступивших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инициативных проектов, в том числе с описанием аналогичных по содержанию приоритетных проблем, на основе максимально полной и объективной информации о проблеме, на решение </w:t>
      </w:r>
      <w:proofErr w:type="spellStart"/>
      <w:r>
        <w:rPr>
          <w:sz w:val="28"/>
          <w:szCs w:val="28"/>
        </w:rPr>
        <w:t>котрой</w:t>
      </w:r>
      <w:proofErr w:type="spellEnd"/>
      <w:r>
        <w:rPr>
          <w:sz w:val="28"/>
          <w:szCs w:val="28"/>
        </w:rPr>
        <w:t xml:space="preserve">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  <w:proofErr w:type="gramEnd"/>
    </w:p>
    <w:p w:rsidR="00B63DA4" w:rsidRDefault="00B63DA4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3.2.Задачей Комиссии является организация и проведение процедуры конкурсного отбора инициативного проекта (инициативных проектов) (далее – конкурсный отбор) с соблюдением требований законодательства и принципов, указанных в п. 1.2 раздела 1 настоящего Порядка).</w:t>
      </w:r>
      <w:proofErr w:type="gramEnd"/>
    </w:p>
    <w:p w:rsidR="008C3DBB" w:rsidRDefault="008C3DBB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3.3.Функции Комиссии:</w:t>
      </w:r>
    </w:p>
    <w:p w:rsidR="008C3DBB" w:rsidRDefault="008C3DBB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1)определение критериев оценки инициативных проектов в ходе </w:t>
      </w:r>
      <w:r>
        <w:rPr>
          <w:sz w:val="28"/>
          <w:szCs w:val="28"/>
        </w:rPr>
        <w:lastRenderedPageBreak/>
        <w:t>конкурсного отбора;</w:t>
      </w:r>
    </w:p>
    <w:p w:rsidR="008C3DBB" w:rsidRDefault="008C3DBB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2)рассмотрение поступивших в Администрацию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инициативных проектов в соответствии с определенными ею критериями отбора, а также на предмет наличия оснований для отказа в поддержке инициативного проекта, установленных ч. 7 ст. 26.1 Федерального закона</w:t>
      </w:r>
      <w:r w:rsidR="005228B1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5228B1" w:rsidRDefault="005F5CF9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3)принятия мотивированного решения:</w:t>
      </w:r>
    </w:p>
    <w:p w:rsidR="005F5CF9" w:rsidRDefault="005F5CF9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 отборе инициативного проекта (инициативных проектов);</w:t>
      </w:r>
    </w:p>
    <w:p w:rsidR="005F5CF9" w:rsidRDefault="005F5CF9" w:rsidP="005F5C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 отборе инициативного проекта (инициативных проектов) при условии совместной его (их) доработки инициаторами инициативного проекта и Администрацией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волость»;</w:t>
      </w:r>
    </w:p>
    <w:p w:rsidR="005F5CF9" w:rsidRDefault="003A2A6D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 направлении инициаторами инициативного проекта (инициативных проектов) предложения представить его (их) на рассмотрение органа местного самоуправления иного муниципального образования или государственного органа в соответствии с их компетенцией;</w:t>
      </w:r>
    </w:p>
    <w:p w:rsidR="003A2A6D" w:rsidRDefault="003A2A6D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 отклонении инициативных проектов.</w:t>
      </w:r>
    </w:p>
    <w:p w:rsidR="003A2A6D" w:rsidRDefault="003A2A6D" w:rsidP="00B63D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3.4.Для реализации своих функций Комиссия вправе направлять запросы о предоставлении информации и материалов, необходимых для конкурсного отбора, а также приглашать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обществ, специалистов.</w:t>
      </w:r>
    </w:p>
    <w:p w:rsidR="003007B9" w:rsidRDefault="003007B9" w:rsidP="00B63DA4">
      <w:pPr>
        <w:pStyle w:val="a3"/>
        <w:jc w:val="both"/>
        <w:rPr>
          <w:sz w:val="28"/>
          <w:szCs w:val="28"/>
        </w:rPr>
      </w:pPr>
    </w:p>
    <w:p w:rsidR="003007B9" w:rsidRDefault="003007B9" w:rsidP="003007B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работы Комиссии</w:t>
      </w:r>
    </w:p>
    <w:p w:rsidR="00957E21" w:rsidRDefault="00957E21" w:rsidP="003007B9">
      <w:pPr>
        <w:pStyle w:val="a3"/>
        <w:jc w:val="center"/>
        <w:rPr>
          <w:b/>
          <w:sz w:val="28"/>
          <w:szCs w:val="28"/>
        </w:rPr>
      </w:pPr>
    </w:p>
    <w:p w:rsidR="00957E21" w:rsidRDefault="00434A22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4.1.Заседания </w:t>
      </w:r>
      <w:r w:rsidR="00CE4918">
        <w:rPr>
          <w:sz w:val="28"/>
          <w:szCs w:val="28"/>
        </w:rPr>
        <w:t>Комиссии проводятся по мере поступления из Администрации сельского поселения «</w:t>
      </w:r>
      <w:proofErr w:type="spellStart"/>
      <w:r w:rsidR="00CE4918">
        <w:rPr>
          <w:sz w:val="28"/>
          <w:szCs w:val="28"/>
        </w:rPr>
        <w:t>Куньинская</w:t>
      </w:r>
      <w:proofErr w:type="spellEnd"/>
      <w:r w:rsidR="00CE4918">
        <w:rPr>
          <w:sz w:val="28"/>
          <w:szCs w:val="28"/>
        </w:rPr>
        <w:t xml:space="preserve"> волость» инициативных проектов для проведения конкурсного отбора. Количество заседаний Комиссии в течение срока проведения конкурсного отбора не ограничивается.</w:t>
      </w:r>
    </w:p>
    <w:p w:rsidR="00CE4918" w:rsidRDefault="00CE4918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Информационное сообщение о дате, времени, месте и повестке заседания Комиссии размещается на официальном сайте Администрации</w:t>
      </w:r>
      <w:r w:rsidR="009A1564">
        <w:rPr>
          <w:sz w:val="28"/>
          <w:szCs w:val="28"/>
        </w:rPr>
        <w:t xml:space="preserve"> сельского поселения «</w:t>
      </w:r>
      <w:proofErr w:type="spellStart"/>
      <w:r w:rsidR="009A1564">
        <w:rPr>
          <w:sz w:val="28"/>
          <w:szCs w:val="28"/>
        </w:rPr>
        <w:t>Куньинская</w:t>
      </w:r>
      <w:proofErr w:type="spellEnd"/>
      <w:r w:rsidR="009A1564">
        <w:rPr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4.2.Заседание Комиссии считается правомочным, если на нем присутствует не менее чем половины членов Комиссии. Члены Комиссии обязаны лично участвовать в заседаниях  Комиссии и не вправе делегировать свои полномочия другим лицам.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4.3.К участию в заседании Комиссии не допускается члены  Комиссии, лично заинтересованные в результатах конкурсного отбора. Члены Комиссии, лично заинтересованные в результатах конкурсного отбора, обязаны до начала работы Комиссии письменно уведомить об этом председателя Комиссии.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4.4.Председатель Комиссии: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1)осуществляет общее руководство деятельностью Комиссии;</w:t>
      </w:r>
    </w:p>
    <w:p w:rsidR="009A1564" w:rsidRDefault="009A156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2)объявляет заседание Комиссии правомочным или выносит решение о его переносе из-за отсутствия необходимого </w:t>
      </w:r>
      <w:r w:rsidR="000F7756">
        <w:rPr>
          <w:sz w:val="28"/>
          <w:szCs w:val="28"/>
        </w:rPr>
        <w:t>числа членов Комиссии;</w:t>
      </w:r>
    </w:p>
    <w:p w:rsidR="000F7756" w:rsidRDefault="000F7756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3)председательствует на заседания Комиссии;</w:t>
      </w:r>
    </w:p>
    <w:p w:rsidR="000F7756" w:rsidRDefault="000F7756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4)утверждает повестку заседания Комиссии, назначает дату, время и место заседания Комиссии, подписывает запросы и иные документы Комиссии;</w:t>
      </w:r>
    </w:p>
    <w:p w:rsidR="0089678B" w:rsidRDefault="0089678B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5)инициирует и принимает решение о направлении запросов Комиссии о предоставлении информации и материалов, необходимых для конкурсного отбора, о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89678B" w:rsidRDefault="0089678B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3F4">
        <w:rPr>
          <w:sz w:val="28"/>
          <w:szCs w:val="28"/>
        </w:rPr>
        <w:t>6)подписывает протокол заседания Комиссии;</w:t>
      </w:r>
    </w:p>
    <w:p w:rsidR="006B53F4" w:rsidRDefault="006B53F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7)обладает правом решающего голоса в случае равенства голосов.</w:t>
      </w:r>
    </w:p>
    <w:p w:rsidR="006B53F4" w:rsidRDefault="006B53F4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4.5.В период временного</w:t>
      </w:r>
      <w:r w:rsidR="00D2691C">
        <w:rPr>
          <w:sz w:val="28"/>
          <w:szCs w:val="28"/>
        </w:rPr>
        <w:t xml:space="preserve"> отсутствия председателя Комиссии (болезнь, нахождение в служебной командировке или в отпуске) функции председателя Комиссии осуществляет заместитель председателя Комиссии.</w:t>
      </w:r>
    </w:p>
    <w:p w:rsidR="00D2691C" w:rsidRDefault="00D2691C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4.6.секретарь Комиссии имеет право голоса и участвует в голосовании по рассматриваемым Комиссией вопросам.</w:t>
      </w:r>
    </w:p>
    <w:p w:rsidR="00B03433" w:rsidRDefault="00B03433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4.7.Секретарь Комиссии обеспечивает:</w:t>
      </w:r>
    </w:p>
    <w:p w:rsidR="00B03433" w:rsidRDefault="00B03433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1)регистрацию и прием документов, необходимых для работы Комиссии, ведение их учета;</w:t>
      </w:r>
    </w:p>
    <w:p w:rsidR="00B03433" w:rsidRDefault="00B03433" w:rsidP="00CE49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2)направление запросов Комиссии;</w:t>
      </w:r>
    </w:p>
    <w:p w:rsidR="00B03433" w:rsidRDefault="00B03433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3)подготовку материалов к заседаниям Комиссии;</w:t>
      </w:r>
    </w:p>
    <w:p w:rsidR="00B03433" w:rsidRDefault="00B03433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4)размещение информационных сообщений Комис</w:t>
      </w:r>
      <w:r w:rsidR="00E9445D">
        <w:rPr>
          <w:sz w:val="28"/>
          <w:szCs w:val="28"/>
        </w:rPr>
        <w:t>сии на официальном сайте Админис</w:t>
      </w:r>
      <w:r>
        <w:rPr>
          <w:sz w:val="28"/>
          <w:szCs w:val="28"/>
        </w:rPr>
        <w:t>трации</w:t>
      </w:r>
      <w:r w:rsidR="00E9445D">
        <w:rPr>
          <w:sz w:val="28"/>
          <w:szCs w:val="28"/>
        </w:rPr>
        <w:t xml:space="preserve"> сельского поселения «</w:t>
      </w:r>
      <w:proofErr w:type="spellStart"/>
      <w:r w:rsidR="00E9445D">
        <w:rPr>
          <w:sz w:val="28"/>
          <w:szCs w:val="28"/>
        </w:rPr>
        <w:t>Куньинская</w:t>
      </w:r>
      <w:proofErr w:type="spellEnd"/>
      <w:r w:rsidR="00E9445D">
        <w:rPr>
          <w:sz w:val="28"/>
          <w:szCs w:val="28"/>
        </w:rPr>
        <w:t xml:space="preserve"> волость» в информационно-телекоммуникационной сети «Интернет», извещение приглашенных на заседание Комиссии лиц о дате, времени и месте заседания Комиссии с направлением им необходимых материалов;</w:t>
      </w:r>
    </w:p>
    <w:p w:rsidR="00E9445D" w:rsidRDefault="00E9445D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03267">
        <w:rPr>
          <w:sz w:val="28"/>
          <w:szCs w:val="28"/>
        </w:rPr>
        <w:t>ведение и подписание протоколов заседаний Комиссии.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4.8.Члены Комиссии: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1)участвуют в заседаниях Комиссии;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2)вырабатывают критерии оценки инициативных проектов в ходе конкурсного отбора;</w:t>
      </w:r>
    </w:p>
    <w:p w:rsidR="00703267" w:rsidRDefault="00703267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3)рассматривают поступившие инициативные проекты в соответствии с критериями конкурсного отбора;</w:t>
      </w:r>
    </w:p>
    <w:p w:rsidR="00703267" w:rsidRDefault="00703267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4)инициируют направление запросов Комиссии о предоставлении информации и материалов, необходимых для конкурсного отбора, о приглашение на заседания Комиссии представителей органов государственной власти, органов местного самоуправления, представителей коммерческих и общественных организаций, представителей научного и экспертного сообществ, специалистов;</w:t>
      </w:r>
    </w:p>
    <w:p w:rsidR="008D0A6C" w:rsidRDefault="008D0A6C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5)рассматривает документы и материалы, поступившие в Комиссию, заслушивают на заседаниях Комиссии и при необходимости задают вопросы </w:t>
      </w:r>
      <w:r>
        <w:rPr>
          <w:sz w:val="28"/>
          <w:szCs w:val="28"/>
        </w:rPr>
        <w:lastRenderedPageBreak/>
        <w:t>приглашенным на заседание Комиссии лицам;</w:t>
      </w:r>
    </w:p>
    <w:p w:rsidR="008D0A6C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6)при необходимости предоставляют расчеты, обоснования по рассматриваемым инициативным проектам;</w:t>
      </w:r>
    </w:p>
    <w:p w:rsidR="00756AA1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7)принимают мотивированное решение, предусмотренное подп. 3 п. 3.3. настоящего Порядка;</w:t>
      </w:r>
    </w:p>
    <w:p w:rsidR="00756AA1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8)подписывают протокол заседания Комиссии.</w:t>
      </w:r>
    </w:p>
    <w:p w:rsidR="00756AA1" w:rsidRDefault="00756AA1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142182">
        <w:rPr>
          <w:sz w:val="28"/>
          <w:szCs w:val="28"/>
        </w:rPr>
        <w:t>Решения Комиссии принимаютс</w:t>
      </w:r>
      <w:r>
        <w:rPr>
          <w:sz w:val="28"/>
          <w:szCs w:val="28"/>
        </w:rPr>
        <w:t>я</w:t>
      </w:r>
      <w:r w:rsidR="00142182">
        <w:rPr>
          <w:sz w:val="28"/>
          <w:szCs w:val="28"/>
        </w:rPr>
        <w:t xml:space="preserve"> простым большинством голосов присутствующих на заседании членов Комиссии путем проведения открытого</w:t>
      </w:r>
      <w:r w:rsidR="001C4F99">
        <w:rPr>
          <w:sz w:val="28"/>
          <w:szCs w:val="28"/>
        </w:rPr>
        <w:t>голосования. При голосовании каждый член Комиссии обладает одним голосом. В случае равенства голосов решение председательствующего является решающим.</w:t>
      </w:r>
    </w:p>
    <w:p w:rsidR="00A5674A" w:rsidRDefault="00A5674A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FE138C">
        <w:rPr>
          <w:sz w:val="28"/>
          <w:szCs w:val="28"/>
        </w:rPr>
        <w:t>Решения Комиссии оформляются протоколом заседания Комиссии.</w:t>
      </w:r>
    </w:p>
    <w:p w:rsidR="00FE138C" w:rsidRDefault="00FE138C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Комиссии подписываются председательствующим на заседании Комиссии.</w:t>
      </w:r>
    </w:p>
    <w:p w:rsidR="00FE138C" w:rsidRDefault="00FE138C" w:rsidP="00964A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Комиссии оформляются и подписываются не позднее 3 дней со дня заседания Комиссии.</w:t>
      </w:r>
    </w:p>
    <w:p w:rsidR="00703267" w:rsidRDefault="00AA75E3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Комиссии, по итогам которого принято решение о результатах конкурсного отбора (далее – итоговый протокол), излагаются мотивы принятого Комиссией решения.  В случае несогласияс принятым решением член Комиссии вправе письменно изложить свое мотивированное мнение, которое прилагается к протоколу заседания Комиссии.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4.11.К итоговому протоколу прилагаются: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1)инициативные проекты, среди которых осуществлен конкурсный отбор;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2)определенные Комиссией критерии конкурсного отбора;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3)протоколы всех предшествующих заседаний Комиссии в ходе данного конкурсного отбора;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4)документы и материалы, поступившие в Комиссию в ходе данного конкурсного отбора;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5)письменные мотивированные мнения членов Комиссии, не согласных с принятым решением (в случае их изложения указанными членами Комиссии).</w:t>
      </w:r>
    </w:p>
    <w:p w:rsidR="00100072" w:rsidRDefault="00100072" w:rsidP="00B034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4.12.Протколы Комиссии не поздне 3 рабочих дней со дня их подписания размещаются на</w:t>
      </w:r>
      <w:r w:rsidR="0088151D">
        <w:rPr>
          <w:sz w:val="28"/>
          <w:szCs w:val="28"/>
        </w:rPr>
        <w:t xml:space="preserve"> официальном сайте Администрации сельского поселения «</w:t>
      </w:r>
      <w:proofErr w:type="spellStart"/>
      <w:r w:rsidR="0088151D">
        <w:rPr>
          <w:sz w:val="28"/>
          <w:szCs w:val="28"/>
        </w:rPr>
        <w:t>Куньинская</w:t>
      </w:r>
      <w:proofErr w:type="spellEnd"/>
      <w:r w:rsidR="0088151D">
        <w:rPr>
          <w:sz w:val="28"/>
          <w:szCs w:val="28"/>
        </w:rPr>
        <w:t xml:space="preserve"> волость» в информационно-телекоммуникационной сети «Интернет».</w:t>
      </w:r>
    </w:p>
    <w:p w:rsidR="00E9445D" w:rsidRPr="00D2691C" w:rsidRDefault="00E9445D" w:rsidP="00B03433">
      <w:pPr>
        <w:pStyle w:val="a3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</w:p>
    <w:p w:rsidR="00E119B2" w:rsidRDefault="00E119B2" w:rsidP="00CE4918">
      <w:pPr>
        <w:pStyle w:val="a3"/>
        <w:jc w:val="both"/>
        <w:rPr>
          <w:sz w:val="24"/>
          <w:szCs w:val="24"/>
        </w:rPr>
      </w:pPr>
    </w:p>
    <w:p w:rsidR="00E119B2" w:rsidRDefault="00E119B2" w:rsidP="00B63DA4">
      <w:pPr>
        <w:pStyle w:val="a3"/>
        <w:jc w:val="both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D64CDB">
      <w:pPr>
        <w:pStyle w:val="a3"/>
        <w:jc w:val="right"/>
        <w:rPr>
          <w:sz w:val="24"/>
          <w:szCs w:val="24"/>
        </w:rPr>
      </w:pP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 сельского</w:t>
      </w:r>
    </w:p>
    <w:p w:rsidR="00E119B2" w:rsidRDefault="00E119B2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второго созыва</w:t>
      </w:r>
    </w:p>
    <w:p w:rsidR="00E119B2" w:rsidRDefault="003E2D58" w:rsidP="00E119B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__.__.2021 г. № __</w:t>
      </w:r>
    </w:p>
    <w:p w:rsidR="00DE197E" w:rsidRDefault="00DE197E" w:rsidP="00E119B2">
      <w:pPr>
        <w:pStyle w:val="a3"/>
        <w:jc w:val="right"/>
        <w:rPr>
          <w:sz w:val="24"/>
          <w:szCs w:val="24"/>
        </w:rPr>
      </w:pPr>
    </w:p>
    <w:p w:rsidR="00DE197E" w:rsidRDefault="00DE197E" w:rsidP="00DE19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E197E" w:rsidRDefault="00DE197E" w:rsidP="00DE19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осуществляющим их перечисление в бюджет муниципального образования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 на реализацию инициативного проекта</w:t>
      </w:r>
    </w:p>
    <w:p w:rsidR="00627421" w:rsidRDefault="00627421" w:rsidP="00DE197E">
      <w:pPr>
        <w:pStyle w:val="a3"/>
        <w:jc w:val="center"/>
        <w:rPr>
          <w:b/>
          <w:sz w:val="28"/>
          <w:szCs w:val="28"/>
        </w:rPr>
      </w:pPr>
    </w:p>
    <w:p w:rsidR="00627421" w:rsidRDefault="00627421" w:rsidP="006274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1.Настоящий Порядок расчета и возврата сумм инициативных платежей, подлежащих возврату лицам (в том числе организациям), осуществивших их перечисление в бюджет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на реализацию инициативного проекта (далее – Порядок), определяет сроки и процедуры расчета и возврата сумм инициативных платежей, внесенных в бюджет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гражданами, индивидуальными предпринимателями и образованными в соответствии с законодательством Российской Федерации юридическими</w:t>
      </w:r>
      <w:proofErr w:type="gramEnd"/>
      <w:r>
        <w:rPr>
          <w:sz w:val="28"/>
          <w:szCs w:val="28"/>
        </w:rPr>
        <w:t xml:space="preserve"> лицами на добровольной основе в целях реализации конкретного инициативного проекта.</w:t>
      </w:r>
    </w:p>
    <w:p w:rsidR="00775FB7" w:rsidRDefault="00775FB7" w:rsidP="006274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2.Применительно к настоящему Порядку под не реал</w:t>
      </w:r>
      <w:r w:rsidR="005510C0">
        <w:rPr>
          <w:sz w:val="28"/>
          <w:szCs w:val="28"/>
        </w:rPr>
        <w:t>изованным</w:t>
      </w:r>
      <w:r>
        <w:rPr>
          <w:sz w:val="28"/>
          <w:szCs w:val="28"/>
        </w:rPr>
        <w:t xml:space="preserve"> инициативным проектом</w:t>
      </w:r>
      <w:r w:rsidR="005510C0">
        <w:rPr>
          <w:sz w:val="28"/>
          <w:szCs w:val="28"/>
        </w:rPr>
        <w:t xml:space="preserve"> понимается инициативный проект, по истечении </w:t>
      </w:r>
      <w:proofErr w:type="gramStart"/>
      <w:r w:rsidR="005510C0">
        <w:rPr>
          <w:sz w:val="28"/>
          <w:szCs w:val="28"/>
        </w:rPr>
        <w:t>срока</w:t>
      </w:r>
      <w:proofErr w:type="gramEnd"/>
      <w:r w:rsidR="005510C0">
        <w:rPr>
          <w:sz w:val="28"/>
          <w:szCs w:val="28"/>
        </w:rPr>
        <w:t xml:space="preserve"> реализации которого выполненный в денежном эквиваленте менее чем на ___%.</w:t>
      </w:r>
    </w:p>
    <w:p w:rsidR="00AE2A47" w:rsidRDefault="005510C0" w:rsidP="005510C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течение 10 рабочих дней со дня окончания срока реализации инициативного проекта в случае, если инициативный проект является не реализованным, Администрация сельского  поселения</w:t>
      </w:r>
      <w:r w:rsidR="008F45CB">
        <w:rPr>
          <w:sz w:val="28"/>
          <w:szCs w:val="28"/>
        </w:rPr>
        <w:t xml:space="preserve"> «</w:t>
      </w:r>
      <w:proofErr w:type="spellStart"/>
      <w:r w:rsidR="008F45CB">
        <w:rPr>
          <w:sz w:val="28"/>
          <w:szCs w:val="28"/>
        </w:rPr>
        <w:t>Куньинская</w:t>
      </w:r>
      <w:proofErr w:type="spellEnd"/>
      <w:r w:rsidR="008F45CB">
        <w:rPr>
          <w:sz w:val="28"/>
          <w:szCs w:val="28"/>
        </w:rPr>
        <w:t xml:space="preserve"> волость» размещает на официальном сайте Администрации сельского поселения «</w:t>
      </w:r>
      <w:proofErr w:type="spellStart"/>
      <w:r w:rsidR="008F45CB">
        <w:rPr>
          <w:sz w:val="28"/>
          <w:szCs w:val="28"/>
        </w:rPr>
        <w:t>Куньинская</w:t>
      </w:r>
      <w:proofErr w:type="spellEnd"/>
      <w:r w:rsidR="008F45CB">
        <w:rPr>
          <w:sz w:val="28"/>
          <w:szCs w:val="28"/>
        </w:rPr>
        <w:t xml:space="preserve"> волость» в информационно-телекоммуникационной сети «Интернет» информационное сообщение о приеме заявлений о возврате платежей, перечисленных лицами в целях реализации конкретного инициативного проекта (далее – платежи).</w:t>
      </w:r>
      <w:proofErr w:type="gramEnd"/>
    </w:p>
    <w:p w:rsidR="000A2CE6" w:rsidRDefault="00AE2A47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4.Заявление  о возврате платежей </w:t>
      </w:r>
      <w:r w:rsidR="000A2CE6">
        <w:rPr>
          <w:sz w:val="28"/>
          <w:szCs w:val="28"/>
        </w:rPr>
        <w:t>подается лицом, перечислившим платеж (далее – плательщик), в Администрацию сельского поселения «</w:t>
      </w:r>
      <w:proofErr w:type="spellStart"/>
      <w:r w:rsidR="000A2CE6">
        <w:rPr>
          <w:sz w:val="28"/>
          <w:szCs w:val="28"/>
        </w:rPr>
        <w:t>Куньинская</w:t>
      </w:r>
      <w:proofErr w:type="spellEnd"/>
      <w:r w:rsidR="000A2CE6">
        <w:rPr>
          <w:sz w:val="28"/>
          <w:szCs w:val="28"/>
        </w:rPr>
        <w:t xml:space="preserve"> волость». Заявление о возврате платежей может быть подано в течение </w:t>
      </w:r>
      <w:r w:rsidR="000A2CE6" w:rsidRPr="000A2CE6">
        <w:rPr>
          <w:color w:val="FF0000"/>
          <w:sz w:val="28"/>
          <w:szCs w:val="28"/>
        </w:rPr>
        <w:t xml:space="preserve">трех лет </w:t>
      </w:r>
      <w:r w:rsidR="000A2CE6">
        <w:rPr>
          <w:sz w:val="28"/>
          <w:szCs w:val="28"/>
        </w:rPr>
        <w:t>со дня внесения платежей.</w:t>
      </w:r>
    </w:p>
    <w:p w:rsidR="000A2CE6" w:rsidRDefault="000A2CE6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>
        <w:rPr>
          <w:sz w:val="28"/>
          <w:szCs w:val="28"/>
        </w:rPr>
        <w:t>ств пл</w:t>
      </w:r>
      <w:proofErr w:type="gramEnd"/>
      <w:r>
        <w:rPr>
          <w:sz w:val="28"/>
          <w:szCs w:val="28"/>
        </w:rPr>
        <w:t>ательщика в соответствии с законодательством Российской Федерации.</w:t>
      </w:r>
    </w:p>
    <w:p w:rsidR="00111F70" w:rsidRDefault="000A2CE6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возврате платежей должно содержать:</w:t>
      </w:r>
    </w:p>
    <w:p w:rsidR="004B40CD" w:rsidRDefault="00111F70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полное фирменное или сокращенное фирменное наименование, юридический и почтовый адрес – для юридических лиц;</w:t>
      </w:r>
    </w:p>
    <w:p w:rsidR="004B40CD" w:rsidRDefault="004B40CD" w:rsidP="005510C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фамилию, имя, отчество, данные документа, удостоверяющего личность (серия, номер, кем и когда выдан), адрес места жительства – для физических лиц;</w:t>
      </w:r>
      <w:proofErr w:type="gramEnd"/>
    </w:p>
    <w:p w:rsidR="004B40CD" w:rsidRDefault="004B40CD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возврата платежей с указанием конкретного инициативного проекта;</w:t>
      </w:r>
    </w:p>
    <w:p w:rsidR="00EF0C34" w:rsidRDefault="00EF0C34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полные банковские реквизиты заявителя для перечисления денежных средств.</w:t>
      </w:r>
    </w:p>
    <w:p w:rsidR="0036270B" w:rsidRDefault="00EF0C34" w:rsidP="005510C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заявлению о возврате платежей прилагаются</w:t>
      </w:r>
      <w:r w:rsidR="0036270B">
        <w:rPr>
          <w:sz w:val="28"/>
          <w:szCs w:val="28"/>
        </w:rPr>
        <w:t xml:space="preserve"> подлинные платежные документы (в случае, если платежи внесены в наличной форме)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платеживнесены</w:t>
      </w:r>
      <w:proofErr w:type="gramEnd"/>
      <w:r w:rsidR="0036270B">
        <w:rPr>
          <w:sz w:val="28"/>
          <w:szCs w:val="28"/>
        </w:rPr>
        <w:t xml:space="preserve"> в безналичной форме).</w:t>
      </w:r>
    </w:p>
    <w:p w:rsidR="00EA7280" w:rsidRDefault="0036270B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5.Администратор</w:t>
      </w:r>
      <w:r w:rsidR="00EA7280">
        <w:rPr>
          <w:sz w:val="28"/>
          <w:szCs w:val="28"/>
        </w:rPr>
        <w:t xml:space="preserve"> соответствующего дохода бюджета муниципального образования «</w:t>
      </w:r>
      <w:proofErr w:type="spellStart"/>
      <w:r w:rsidR="00EA7280">
        <w:rPr>
          <w:sz w:val="28"/>
          <w:szCs w:val="28"/>
        </w:rPr>
        <w:t>Куньинская</w:t>
      </w:r>
      <w:proofErr w:type="spellEnd"/>
      <w:r w:rsidR="00EA7280">
        <w:rPr>
          <w:sz w:val="28"/>
          <w:szCs w:val="28"/>
        </w:rPr>
        <w:t xml:space="preserve"> волость» принимает решение и направляет Заявку на возврат, распоряжение о совершении казначейских платежей (возврат), реквизиты которых установлены Порядком казначейского обслуживания, в уполномоченный органФедерального казначейства для исполнения в соответствии с бюджетным законодательством.</w:t>
      </w:r>
    </w:p>
    <w:p w:rsidR="005510C0" w:rsidRDefault="00A967BC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 случае поступления от уполномоченного органа Федерального казначейства отказа в приеме к исполнению документов, указанных в </w:t>
      </w:r>
      <w:r w:rsidR="0087769F">
        <w:rPr>
          <w:sz w:val="28"/>
          <w:szCs w:val="28"/>
        </w:rPr>
        <w:t>п. 5 настоящего Порядка, Админис</w:t>
      </w:r>
      <w:r>
        <w:rPr>
          <w:sz w:val="28"/>
          <w:szCs w:val="28"/>
        </w:rPr>
        <w:t>трация сельского поселения «</w:t>
      </w:r>
      <w:proofErr w:type="spellStart"/>
      <w:r w:rsidR="0087769F">
        <w:rPr>
          <w:sz w:val="28"/>
          <w:szCs w:val="28"/>
        </w:rPr>
        <w:t>Куньинская</w:t>
      </w:r>
      <w:proofErr w:type="spellEnd"/>
      <w:r w:rsidR="0087769F">
        <w:rPr>
          <w:sz w:val="28"/>
          <w:szCs w:val="28"/>
        </w:rPr>
        <w:t xml:space="preserve"> вол</w:t>
      </w:r>
      <w:r>
        <w:rPr>
          <w:sz w:val="28"/>
          <w:szCs w:val="28"/>
        </w:rPr>
        <w:t>о</w:t>
      </w:r>
      <w:r w:rsidR="0087769F">
        <w:rPr>
          <w:sz w:val="28"/>
          <w:szCs w:val="28"/>
        </w:rPr>
        <w:t>с</w:t>
      </w:r>
      <w:r>
        <w:rPr>
          <w:sz w:val="28"/>
          <w:szCs w:val="28"/>
        </w:rPr>
        <w:t>ть» в течение 3 рабочих дней уведомляет плательщика об отказе в возврате платежей и основаниях отказа.</w:t>
      </w:r>
    </w:p>
    <w:p w:rsidR="006378FA" w:rsidRDefault="006378FA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</w:t>
      </w: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E0090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где</w:t>
      </w:r>
    </w:p>
    <w:p w:rsid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</w:p>
    <w:p w:rsidR="005D0622" w:rsidRP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возврата платежей плательщику из остатка инициативных платежей,</w:t>
      </w:r>
    </w:p>
    <w:p w:rsidR="005D0622" w:rsidRPr="005D0622" w:rsidRDefault="005D0622" w:rsidP="005510C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внесенных плательщиком платежей в целях реализации конкретного инициативного проекта,</w:t>
      </w:r>
    </w:p>
    <w:p w:rsidR="00162C64" w:rsidRPr="005D0622" w:rsidRDefault="005D0622" w:rsidP="005D062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сумма остатка инициативных платежей по итогам реализации инициативного проекта,</w:t>
      </w:r>
    </w:p>
    <w:p w:rsidR="00E119B2" w:rsidRPr="005D0622" w:rsidRDefault="005D0622" w:rsidP="00627421">
      <w:pPr>
        <w:pStyle w:val="a3"/>
        <w:jc w:val="both"/>
        <w:rPr>
          <w:sz w:val="28"/>
          <w:szCs w:val="28"/>
        </w:rPr>
      </w:pPr>
      <w:r w:rsidRPr="005D0622"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сумма инициативных платежей, внесенных в целях реализации инициативного проекта.</w:t>
      </w: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E119B2" w:rsidRDefault="00E119B2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8"/>
          <w:szCs w:val="28"/>
        </w:rPr>
      </w:pPr>
    </w:p>
    <w:p w:rsidR="0011272D" w:rsidRDefault="0011272D" w:rsidP="0011272D">
      <w:pPr>
        <w:pStyle w:val="a3"/>
        <w:jc w:val="both"/>
        <w:rPr>
          <w:sz w:val="24"/>
          <w:szCs w:val="24"/>
        </w:rPr>
      </w:pPr>
    </w:p>
    <w:p w:rsidR="0011272D" w:rsidRDefault="0011272D" w:rsidP="0011272D">
      <w:pPr>
        <w:pStyle w:val="a3"/>
        <w:jc w:val="both"/>
        <w:rPr>
          <w:sz w:val="24"/>
          <w:szCs w:val="24"/>
        </w:rPr>
      </w:pPr>
    </w:p>
    <w:p w:rsidR="00E07A79" w:rsidRDefault="00E07A79"/>
    <w:sectPr w:rsidR="00E07A79" w:rsidSect="003D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4BC"/>
    <w:multiLevelType w:val="hybridMultilevel"/>
    <w:tmpl w:val="8202E588"/>
    <w:lvl w:ilvl="0" w:tplc="094CF9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72D"/>
    <w:rsid w:val="00004ABF"/>
    <w:rsid w:val="00013F7E"/>
    <w:rsid w:val="0005716C"/>
    <w:rsid w:val="000A21DC"/>
    <w:rsid w:val="000A2CE6"/>
    <w:rsid w:val="000A64D9"/>
    <w:rsid w:val="000B5FA6"/>
    <w:rsid w:val="000B610E"/>
    <w:rsid w:val="000B65BE"/>
    <w:rsid w:val="000D557C"/>
    <w:rsid w:val="000F7756"/>
    <w:rsid w:val="00100072"/>
    <w:rsid w:val="00111F70"/>
    <w:rsid w:val="0011272D"/>
    <w:rsid w:val="00112F2C"/>
    <w:rsid w:val="00142182"/>
    <w:rsid w:val="0014489F"/>
    <w:rsid w:val="00160771"/>
    <w:rsid w:val="00162C64"/>
    <w:rsid w:val="00164070"/>
    <w:rsid w:val="00175E3F"/>
    <w:rsid w:val="001C4F99"/>
    <w:rsid w:val="001F42B0"/>
    <w:rsid w:val="00231EE4"/>
    <w:rsid w:val="002377DE"/>
    <w:rsid w:val="002469A1"/>
    <w:rsid w:val="00253577"/>
    <w:rsid w:val="0025536A"/>
    <w:rsid w:val="00267667"/>
    <w:rsid w:val="002933F7"/>
    <w:rsid w:val="003007B9"/>
    <w:rsid w:val="0036270B"/>
    <w:rsid w:val="00370142"/>
    <w:rsid w:val="00374A9D"/>
    <w:rsid w:val="00377005"/>
    <w:rsid w:val="003A2A6D"/>
    <w:rsid w:val="003B6A68"/>
    <w:rsid w:val="003D0604"/>
    <w:rsid w:val="003D086F"/>
    <w:rsid w:val="003D155A"/>
    <w:rsid w:val="003E2D58"/>
    <w:rsid w:val="004034C3"/>
    <w:rsid w:val="00414864"/>
    <w:rsid w:val="00423D94"/>
    <w:rsid w:val="00434A22"/>
    <w:rsid w:val="0047274E"/>
    <w:rsid w:val="00490BE4"/>
    <w:rsid w:val="004B2A8C"/>
    <w:rsid w:val="004B40CD"/>
    <w:rsid w:val="004D6359"/>
    <w:rsid w:val="0050628B"/>
    <w:rsid w:val="005106C7"/>
    <w:rsid w:val="005228B1"/>
    <w:rsid w:val="005230F6"/>
    <w:rsid w:val="00527F89"/>
    <w:rsid w:val="00537033"/>
    <w:rsid w:val="005510C0"/>
    <w:rsid w:val="00562D9B"/>
    <w:rsid w:val="005A73F5"/>
    <w:rsid w:val="005D0622"/>
    <w:rsid w:val="005D0D05"/>
    <w:rsid w:val="005F5CF9"/>
    <w:rsid w:val="00626627"/>
    <w:rsid w:val="00627421"/>
    <w:rsid w:val="006378FA"/>
    <w:rsid w:val="0064435B"/>
    <w:rsid w:val="00696C24"/>
    <w:rsid w:val="006B53F4"/>
    <w:rsid w:val="006C5C64"/>
    <w:rsid w:val="00703267"/>
    <w:rsid w:val="00710820"/>
    <w:rsid w:val="00756AA1"/>
    <w:rsid w:val="00775FB7"/>
    <w:rsid w:val="007939E8"/>
    <w:rsid w:val="007A5993"/>
    <w:rsid w:val="007D2FAC"/>
    <w:rsid w:val="007E6EBE"/>
    <w:rsid w:val="007F7442"/>
    <w:rsid w:val="008341AD"/>
    <w:rsid w:val="00837EC6"/>
    <w:rsid w:val="0087769F"/>
    <w:rsid w:val="0088151D"/>
    <w:rsid w:val="0089678B"/>
    <w:rsid w:val="008A628B"/>
    <w:rsid w:val="008A7F29"/>
    <w:rsid w:val="008C3DBB"/>
    <w:rsid w:val="008D0A6C"/>
    <w:rsid w:val="008F45CB"/>
    <w:rsid w:val="009034BB"/>
    <w:rsid w:val="0091690C"/>
    <w:rsid w:val="00940235"/>
    <w:rsid w:val="00940EE9"/>
    <w:rsid w:val="00957E21"/>
    <w:rsid w:val="00964AAD"/>
    <w:rsid w:val="009677B8"/>
    <w:rsid w:val="009A1564"/>
    <w:rsid w:val="009A2370"/>
    <w:rsid w:val="009C0090"/>
    <w:rsid w:val="009E3FF9"/>
    <w:rsid w:val="00A04A2D"/>
    <w:rsid w:val="00A17399"/>
    <w:rsid w:val="00A5674A"/>
    <w:rsid w:val="00A85FF5"/>
    <w:rsid w:val="00A874A4"/>
    <w:rsid w:val="00A967BC"/>
    <w:rsid w:val="00AA75E3"/>
    <w:rsid w:val="00AD0C78"/>
    <w:rsid w:val="00AD50B8"/>
    <w:rsid w:val="00AE2A47"/>
    <w:rsid w:val="00B03433"/>
    <w:rsid w:val="00B43A46"/>
    <w:rsid w:val="00B63DA4"/>
    <w:rsid w:val="00B81B02"/>
    <w:rsid w:val="00B94FC2"/>
    <w:rsid w:val="00BF71F1"/>
    <w:rsid w:val="00BF7C48"/>
    <w:rsid w:val="00C31C04"/>
    <w:rsid w:val="00C67FF1"/>
    <w:rsid w:val="00C85946"/>
    <w:rsid w:val="00CA5BB4"/>
    <w:rsid w:val="00CA7582"/>
    <w:rsid w:val="00CD571D"/>
    <w:rsid w:val="00CD7355"/>
    <w:rsid w:val="00CE4918"/>
    <w:rsid w:val="00D019E2"/>
    <w:rsid w:val="00D2691C"/>
    <w:rsid w:val="00D64CDB"/>
    <w:rsid w:val="00D910DF"/>
    <w:rsid w:val="00DE0090"/>
    <w:rsid w:val="00DE197E"/>
    <w:rsid w:val="00DF5BDD"/>
    <w:rsid w:val="00E07A79"/>
    <w:rsid w:val="00E119B2"/>
    <w:rsid w:val="00E37A3E"/>
    <w:rsid w:val="00E46F10"/>
    <w:rsid w:val="00E9445D"/>
    <w:rsid w:val="00EA141A"/>
    <w:rsid w:val="00EA7280"/>
    <w:rsid w:val="00EB1FDD"/>
    <w:rsid w:val="00EE161A"/>
    <w:rsid w:val="00EF0C34"/>
    <w:rsid w:val="00F001EA"/>
    <w:rsid w:val="00F11392"/>
    <w:rsid w:val="00F17D03"/>
    <w:rsid w:val="00F20827"/>
    <w:rsid w:val="00F218CA"/>
    <w:rsid w:val="00F4532C"/>
    <w:rsid w:val="00F50816"/>
    <w:rsid w:val="00FA4718"/>
    <w:rsid w:val="00FC030F"/>
    <w:rsid w:val="00FE138C"/>
    <w:rsid w:val="00FE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1127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11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11272D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11272D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99"/>
    <w:rsid w:val="001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034B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E3DD-B01D-4181-BB59-03959810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17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78</cp:revision>
  <dcterms:created xsi:type="dcterms:W3CDTF">2021-05-13T07:24:00Z</dcterms:created>
  <dcterms:modified xsi:type="dcterms:W3CDTF">2021-05-19T12:52:00Z</dcterms:modified>
</cp:coreProperties>
</file>